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FEF" w:rsidRPr="00BB45A1" w:rsidRDefault="00A0392A" w:rsidP="00A0392A">
      <w:pPr>
        <w:jc w:val="center"/>
        <w:rPr>
          <w:rFonts w:asciiTheme="minorEastAsia" w:hAnsiTheme="minorEastAsia"/>
          <w:b/>
          <w:szCs w:val="21"/>
        </w:rPr>
      </w:pPr>
      <w:r w:rsidRPr="00BB45A1">
        <w:rPr>
          <w:rFonts w:asciiTheme="minorEastAsia" w:hAnsiTheme="minorEastAsia" w:hint="eastAsia"/>
          <w:b/>
          <w:szCs w:val="21"/>
        </w:rPr>
        <w:t>2020</w:t>
      </w:r>
      <w:proofErr w:type="gramStart"/>
      <w:r w:rsidRPr="00BB45A1">
        <w:rPr>
          <w:rFonts w:asciiTheme="minorEastAsia" w:hAnsiTheme="minorEastAsia" w:hint="eastAsia"/>
          <w:b/>
          <w:szCs w:val="21"/>
        </w:rPr>
        <w:t>秋企业</w:t>
      </w:r>
      <w:proofErr w:type="gramEnd"/>
      <w:r w:rsidRPr="00BB45A1">
        <w:rPr>
          <w:rFonts w:asciiTheme="minorEastAsia" w:hAnsiTheme="minorEastAsia" w:hint="eastAsia"/>
          <w:b/>
          <w:szCs w:val="21"/>
        </w:rPr>
        <w:t>财务会计1期末复习</w:t>
      </w:r>
    </w:p>
    <w:p w:rsidR="00A0392A" w:rsidRPr="00BB45A1" w:rsidRDefault="00A0392A" w:rsidP="00A0392A">
      <w:pPr>
        <w:pStyle w:val="6"/>
        <w:spacing w:before="150" w:beforeAutospacing="0" w:after="150" w:afterAutospacing="0"/>
        <w:rPr>
          <w:rFonts w:asciiTheme="minorEastAsia" w:eastAsiaTheme="minorEastAsia" w:hAnsiTheme="minorEastAsia"/>
          <w:sz w:val="21"/>
          <w:szCs w:val="21"/>
        </w:rPr>
      </w:pPr>
      <w:r w:rsidRPr="00BB45A1">
        <w:rPr>
          <w:rStyle w:val="15"/>
          <w:rFonts w:asciiTheme="minorEastAsia" w:eastAsiaTheme="minorEastAsia" w:hAnsiTheme="minorEastAsia"/>
          <w:b/>
          <w:bCs/>
          <w:sz w:val="21"/>
          <w:szCs w:val="21"/>
        </w:rPr>
        <w:t xml:space="preserve">一、单选题 </w:t>
      </w:r>
    </w:p>
    <w:p w:rsidR="00A0392A" w:rsidRPr="00BB45A1" w:rsidRDefault="00A0392A" w:rsidP="00A0392A">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1、某企业2×12年10月份发生的经济业务,会计人员在12月份才入账,这违背的要求是(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A、 相关性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B、 及时性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C、 可比性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D、 可靠性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正确答案： B</w:t>
      </w:r>
    </w:p>
    <w:p w:rsidR="00A0392A" w:rsidRPr="00BB45A1" w:rsidRDefault="00A0392A" w:rsidP="00A0392A">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2、2× 12年 3月 2日 甲公司赊销商品一批,并于当日发出商品,同时满足收入确认的条件,甲公司在 3月 2日 确认了收入并结转成本。甲公司遵循的会计核算基础是(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A、 可靠性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B、 收付实现制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C、 权责发生制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D、 实质重于形式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正确答案： C</w:t>
      </w:r>
    </w:p>
    <w:p w:rsidR="00A0392A" w:rsidRPr="00BB45A1" w:rsidRDefault="00A0392A" w:rsidP="00A0392A">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3、对于企业盘盈的固定资产,应该采用的会计计量属性是(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A、 历史成本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B、 可变现净值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C、 重置成本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D、 现值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正确答案： C</w:t>
      </w:r>
    </w:p>
    <w:p w:rsidR="00A0392A" w:rsidRPr="00BB45A1" w:rsidRDefault="00A0392A" w:rsidP="00A0392A">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4、下列各项中,属于反映企业财务状况的会计要素是(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A、 负债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B、 利润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C、 收入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D、 费用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正确答案： A</w:t>
      </w:r>
    </w:p>
    <w:p w:rsidR="00A0392A" w:rsidRPr="00BB45A1" w:rsidRDefault="00A0392A" w:rsidP="00A0392A">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5、企业银行存款的实有数,应为(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A、 银行对账单余额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B、 企业银行存款日记账余额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lastRenderedPageBreak/>
        <w:t>C、 银行存款余额调节</w:t>
      </w:r>
      <w:proofErr w:type="gramStart"/>
      <w:r w:rsidRPr="00BB45A1">
        <w:rPr>
          <w:rFonts w:asciiTheme="minorEastAsia" w:hAnsiTheme="minorEastAsia" w:hint="eastAsia"/>
          <w:szCs w:val="21"/>
        </w:rPr>
        <w:t>表调整</w:t>
      </w:r>
      <w:proofErr w:type="gramEnd"/>
      <w:r w:rsidRPr="00BB45A1">
        <w:rPr>
          <w:rFonts w:asciiTheme="minorEastAsia" w:hAnsiTheme="minorEastAsia" w:hint="eastAsia"/>
          <w:szCs w:val="21"/>
        </w:rPr>
        <w:t xml:space="preserve">后余额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D、 以上都不对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正确答案： C</w:t>
      </w:r>
    </w:p>
    <w:p w:rsidR="00A0392A" w:rsidRPr="00BB45A1" w:rsidRDefault="00A0392A" w:rsidP="00A0392A">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6、企业将款项汇往外地开立采购专用账户时,应借记的会计科目是(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A、 委托收款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B、 物资采购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C、 银行存款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D、 其他货币资金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正确答案： D</w:t>
      </w:r>
    </w:p>
    <w:p w:rsidR="00A0392A" w:rsidRPr="00BB45A1" w:rsidRDefault="00A0392A" w:rsidP="00A0392A">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7、无法查明原因的现金溢余,经批准后作为盘盈利得处理,记入(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A、 营业外收入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B、 其他业务收入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C、 管理费用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D、 主营业务收入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正确答案： A</w:t>
      </w:r>
    </w:p>
    <w:p w:rsidR="00A0392A" w:rsidRPr="00BB45A1" w:rsidRDefault="00A0392A" w:rsidP="00A0392A">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8、可以办理提取现金发放工资的账户是(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A、 基本存款账户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B、 一般存款账户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C、 临时存款账户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D、 专用基本款账户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正确答案： A</w:t>
      </w:r>
    </w:p>
    <w:p w:rsidR="003310D3" w:rsidRPr="00BB45A1" w:rsidRDefault="003310D3" w:rsidP="003310D3">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9、下列结算方式中可以通过“应收票据”科目核算的包括(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A、 银行承兑汇票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B、 银行汇票存款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C、 银行本票存款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D、 外埠存款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正确答案： A</w:t>
      </w:r>
    </w:p>
    <w:p w:rsidR="003310D3" w:rsidRPr="00BB45A1" w:rsidRDefault="003310D3" w:rsidP="003310D3">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10、出租周转材料的成本,企业应计入(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A、 销售费用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B、 管理费用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lastRenderedPageBreak/>
        <w:t xml:space="preserve">C、 其他业务成本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D、 营业外支出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正确答案： C</w:t>
      </w:r>
    </w:p>
    <w:p w:rsidR="003310D3" w:rsidRPr="00BB45A1" w:rsidRDefault="003310D3" w:rsidP="003310D3">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11、随同商品出售并单独计价的包装物,其成本应计入(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A、 其他业务成本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B、 销售费用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C、 主营业务成本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D、 制造费用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正确答案： A</w:t>
      </w:r>
    </w:p>
    <w:p w:rsidR="003310D3" w:rsidRPr="00BB45A1" w:rsidRDefault="003310D3" w:rsidP="003310D3">
      <w:pPr>
        <w:pStyle w:val="mrt20"/>
        <w:spacing w:before="150" w:after="150" w:afterAutospacing="0"/>
        <w:rPr>
          <w:rFonts w:asciiTheme="minorEastAsia" w:eastAsiaTheme="minorEastAsia" w:hAnsiTheme="minorEastAsia"/>
          <w:b/>
          <w:sz w:val="21"/>
          <w:szCs w:val="21"/>
        </w:rPr>
      </w:pPr>
      <w:r w:rsidRPr="00BB45A1">
        <w:rPr>
          <w:rStyle w:val="15"/>
          <w:rFonts w:asciiTheme="minorEastAsia" w:eastAsiaTheme="minorEastAsia" w:hAnsiTheme="minorEastAsia" w:hint="eastAsia"/>
          <w:b w:val="0"/>
          <w:sz w:val="21"/>
          <w:szCs w:val="21"/>
        </w:rPr>
        <w:t>12</w:t>
      </w:r>
      <w:r w:rsidRPr="00BB45A1">
        <w:rPr>
          <w:rStyle w:val="15"/>
          <w:rFonts w:asciiTheme="minorEastAsia" w:eastAsiaTheme="minorEastAsia" w:hAnsiTheme="minorEastAsia"/>
          <w:b w:val="0"/>
          <w:sz w:val="21"/>
          <w:szCs w:val="21"/>
        </w:rPr>
        <w:t>、企业下列科目的期末余额不应列示于资产负债表“存货”项目下的是( )。</w:t>
      </w:r>
      <w:r w:rsidRPr="00BB45A1">
        <w:rPr>
          <w:rFonts w:asciiTheme="minorEastAsia" w:eastAsiaTheme="minorEastAsia" w:hAnsiTheme="minorEastAsia" w:hint="eastAsia"/>
          <w:b/>
          <w:sz w:val="21"/>
          <w:szCs w:val="21"/>
        </w:rPr>
        <w:t xml:space="preserve">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A、 生产成本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B、 周转材料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C、 原材料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D、 工程物资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正确答案： D</w:t>
      </w:r>
    </w:p>
    <w:p w:rsidR="003310D3" w:rsidRPr="00BB45A1" w:rsidRDefault="003310D3" w:rsidP="003310D3">
      <w:pPr>
        <w:pStyle w:val="mrt20"/>
        <w:spacing w:before="150" w:after="150" w:afterAutospacing="0"/>
        <w:rPr>
          <w:rFonts w:asciiTheme="minorEastAsia" w:eastAsiaTheme="minorEastAsia" w:hAnsiTheme="minorEastAsia"/>
          <w:b/>
          <w:sz w:val="21"/>
          <w:szCs w:val="21"/>
        </w:rPr>
      </w:pPr>
      <w:r w:rsidRPr="00BB45A1">
        <w:rPr>
          <w:rStyle w:val="15"/>
          <w:rFonts w:asciiTheme="minorEastAsia" w:eastAsiaTheme="minorEastAsia" w:hAnsiTheme="minorEastAsia" w:hint="eastAsia"/>
          <w:b w:val="0"/>
          <w:sz w:val="21"/>
          <w:szCs w:val="21"/>
        </w:rPr>
        <w:t>13</w:t>
      </w:r>
      <w:r w:rsidRPr="00BB45A1">
        <w:rPr>
          <w:rStyle w:val="15"/>
          <w:rFonts w:asciiTheme="minorEastAsia" w:eastAsiaTheme="minorEastAsia" w:hAnsiTheme="minorEastAsia"/>
          <w:b w:val="0"/>
          <w:sz w:val="21"/>
          <w:szCs w:val="21"/>
        </w:rPr>
        <w:t>、下列各项支出中,一般纳税人企业不应计入存货成本的是( )。</w:t>
      </w:r>
      <w:r w:rsidRPr="00BB45A1">
        <w:rPr>
          <w:rFonts w:asciiTheme="minorEastAsia" w:eastAsiaTheme="minorEastAsia" w:hAnsiTheme="minorEastAsia" w:hint="eastAsia"/>
          <w:b/>
          <w:sz w:val="21"/>
          <w:szCs w:val="21"/>
        </w:rPr>
        <w:t xml:space="preserve">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A、 入库前的挑选整理费用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B、 运输途中的合理损耗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C、 购买存货发生的进口关税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D、 购入存货时支付的增值税进项税额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正确答案： D</w:t>
      </w:r>
    </w:p>
    <w:p w:rsidR="003310D3" w:rsidRPr="00BB45A1" w:rsidRDefault="003310D3" w:rsidP="003310D3">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14、资产负债表日,存货应当按照成本与可变现净值孰低计量,这一做法体现了会计信息质量要求的(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A、 相关性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B、 谨慎性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C、 实质重于形式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D、 重要性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正确答案： B</w:t>
      </w:r>
    </w:p>
    <w:p w:rsidR="003310D3" w:rsidRPr="00BB45A1" w:rsidRDefault="003310D3" w:rsidP="003310D3">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15、需要交纳消费税的委托加工存货,收回后用于继续加工应税消费品,由受托方代收代缴的消费税应当(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lastRenderedPageBreak/>
        <w:t xml:space="preserve">A、 借记“委托加工物资”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B、 借记“应交税费”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C、 借记“其他业务成本”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D、 借记“营业税金及附加”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正确答案： B</w:t>
      </w:r>
    </w:p>
    <w:p w:rsidR="003310D3" w:rsidRPr="00BB45A1" w:rsidRDefault="003310D3" w:rsidP="003310D3">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16、企业委托加工存货所支付的下列款项中,不可能计入委托加工存货成本的是(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A、 支付的往返运杂费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B、 支付的消费税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C、 支付的加工费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D、 支付的增值税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正确答案： D</w:t>
      </w:r>
    </w:p>
    <w:p w:rsidR="002A1883" w:rsidRPr="002A1883" w:rsidRDefault="002A1883" w:rsidP="002A1883">
      <w:pPr>
        <w:pStyle w:val="a3"/>
        <w:spacing w:before="150" w:beforeAutospacing="0" w:after="150" w:afterAutospacing="0" w:line="360" w:lineRule="atLeast"/>
        <w:rPr>
          <w:rFonts w:asciiTheme="minorEastAsia" w:eastAsiaTheme="minorEastAsia" w:hAnsiTheme="minorEastAsia"/>
          <w:sz w:val="21"/>
          <w:szCs w:val="21"/>
        </w:rPr>
      </w:pPr>
      <w:r w:rsidRPr="002A1883">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7</w:t>
      </w:r>
      <w:r w:rsidRPr="002A1883">
        <w:rPr>
          <w:rFonts w:asciiTheme="minorEastAsia" w:eastAsiaTheme="minorEastAsia" w:hAnsiTheme="minorEastAsia" w:hint="eastAsia"/>
          <w:sz w:val="21"/>
          <w:szCs w:val="21"/>
        </w:rPr>
        <w:t>、企业取得以公允价值计量且其变动计入当期损益的金融资产时,支付的价款中包含已宣告但尚未发放的现金股利,应计入(      )账户核算。</w:t>
      </w:r>
    </w:p>
    <w:p w:rsidR="002A1883" w:rsidRPr="002A1883" w:rsidRDefault="002A1883" w:rsidP="002A1883">
      <w:pPr>
        <w:spacing w:before="150" w:after="150"/>
        <w:rPr>
          <w:rFonts w:asciiTheme="minorEastAsia" w:hAnsiTheme="minorEastAsia"/>
          <w:szCs w:val="21"/>
        </w:rPr>
      </w:pPr>
      <w:r w:rsidRPr="002A1883">
        <w:rPr>
          <w:rFonts w:asciiTheme="minorEastAsia" w:hAnsiTheme="minorEastAsia" w:hint="eastAsia"/>
          <w:szCs w:val="21"/>
        </w:rPr>
        <w:t>A、 财务费用</w:t>
      </w:r>
    </w:p>
    <w:p w:rsidR="002A1883" w:rsidRPr="002A1883" w:rsidRDefault="002A1883" w:rsidP="002A1883">
      <w:pPr>
        <w:spacing w:before="150" w:after="150"/>
        <w:rPr>
          <w:rFonts w:asciiTheme="minorEastAsia" w:hAnsiTheme="minorEastAsia" w:cs="Arial"/>
          <w:color w:val="000000"/>
          <w:szCs w:val="21"/>
        </w:rPr>
      </w:pPr>
      <w:r w:rsidRPr="002A1883">
        <w:rPr>
          <w:rFonts w:asciiTheme="minorEastAsia" w:hAnsiTheme="minorEastAsia" w:hint="eastAsia"/>
          <w:szCs w:val="21"/>
        </w:rPr>
        <w:t xml:space="preserve">B、 </w:t>
      </w:r>
      <w:r w:rsidRPr="002A1883">
        <w:rPr>
          <w:rFonts w:asciiTheme="minorEastAsia" w:hAnsiTheme="minorEastAsia" w:cs="Arial"/>
          <w:color w:val="000000"/>
          <w:szCs w:val="21"/>
        </w:rPr>
        <w:t>投资收益</w:t>
      </w:r>
    </w:p>
    <w:p w:rsidR="002A1883" w:rsidRPr="002A1883" w:rsidRDefault="002A1883" w:rsidP="002A1883">
      <w:pPr>
        <w:spacing w:before="150" w:after="150"/>
        <w:rPr>
          <w:rFonts w:asciiTheme="minorEastAsia" w:hAnsiTheme="minorEastAsia" w:cs="宋体"/>
          <w:szCs w:val="21"/>
        </w:rPr>
      </w:pPr>
      <w:r w:rsidRPr="002A1883">
        <w:rPr>
          <w:rFonts w:asciiTheme="minorEastAsia" w:hAnsiTheme="minorEastAsia" w:hint="eastAsia"/>
          <w:szCs w:val="21"/>
        </w:rPr>
        <w:t xml:space="preserve">C、 </w:t>
      </w:r>
      <w:r w:rsidRPr="002A1883">
        <w:rPr>
          <w:rFonts w:asciiTheme="minorEastAsia" w:hAnsiTheme="minorEastAsia" w:cs="Arial"/>
          <w:color w:val="000000"/>
          <w:szCs w:val="21"/>
          <w:shd w:val="clear" w:color="auto" w:fill="FFFFFF"/>
        </w:rPr>
        <w:t>交易性金融资产</w:t>
      </w:r>
    </w:p>
    <w:p w:rsidR="002A1883" w:rsidRPr="002A1883" w:rsidRDefault="002A1883" w:rsidP="002A1883">
      <w:pPr>
        <w:spacing w:before="150" w:after="150"/>
        <w:rPr>
          <w:rFonts w:asciiTheme="minorEastAsia" w:hAnsiTheme="minorEastAsia"/>
          <w:szCs w:val="21"/>
        </w:rPr>
      </w:pPr>
      <w:r w:rsidRPr="002A1883">
        <w:rPr>
          <w:rFonts w:asciiTheme="minorEastAsia" w:hAnsiTheme="minorEastAsia" w:hint="eastAsia"/>
          <w:szCs w:val="21"/>
        </w:rPr>
        <w:t>D、</w:t>
      </w:r>
      <w:r w:rsidRPr="002A1883">
        <w:rPr>
          <w:rFonts w:asciiTheme="minorEastAsia" w:hAnsiTheme="minorEastAsia" w:cs="Arial"/>
          <w:color w:val="000000"/>
          <w:szCs w:val="21"/>
          <w:shd w:val="clear" w:color="auto" w:fill="FFFFFF"/>
        </w:rPr>
        <w:t xml:space="preserve"> 应收股利</w:t>
      </w:r>
    </w:p>
    <w:p w:rsidR="002A1883" w:rsidRPr="002A1883" w:rsidRDefault="002A1883" w:rsidP="002A1883">
      <w:pPr>
        <w:spacing w:before="150" w:after="150"/>
        <w:rPr>
          <w:rFonts w:asciiTheme="minorEastAsia" w:hAnsiTheme="minorEastAsia"/>
          <w:szCs w:val="21"/>
        </w:rPr>
      </w:pPr>
      <w:r w:rsidRPr="002A1883">
        <w:rPr>
          <w:rFonts w:asciiTheme="minorEastAsia" w:hAnsiTheme="minorEastAsia" w:hint="eastAsia"/>
          <w:szCs w:val="21"/>
        </w:rPr>
        <w:t>正确答案： D</w:t>
      </w:r>
    </w:p>
    <w:p w:rsidR="002A1883" w:rsidRPr="002A1883" w:rsidRDefault="002A1883" w:rsidP="002A1883">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18</w:t>
      </w:r>
      <w:r w:rsidRPr="002A1883">
        <w:rPr>
          <w:rFonts w:asciiTheme="minorEastAsia" w:eastAsiaTheme="minorEastAsia" w:hAnsiTheme="minorEastAsia" w:hint="eastAsia"/>
          <w:sz w:val="21"/>
          <w:szCs w:val="21"/>
        </w:rPr>
        <w:t xml:space="preserve">、以公允价值计量且其变动计入其他综合收益的金融资产进行后续计量时,其公允价值变动形成的利得或损失,应当直接计入(     )。  </w:t>
      </w:r>
    </w:p>
    <w:p w:rsidR="002A1883" w:rsidRPr="002A1883" w:rsidRDefault="002A1883" w:rsidP="002A1883">
      <w:pPr>
        <w:spacing w:before="150" w:after="150"/>
        <w:rPr>
          <w:rFonts w:asciiTheme="minorEastAsia" w:hAnsiTheme="minorEastAsia" w:cs="Arial"/>
          <w:color w:val="000000"/>
          <w:szCs w:val="21"/>
        </w:rPr>
      </w:pPr>
      <w:r w:rsidRPr="002A1883">
        <w:rPr>
          <w:rFonts w:asciiTheme="minorEastAsia" w:hAnsiTheme="minorEastAsia" w:hint="eastAsia"/>
          <w:szCs w:val="21"/>
        </w:rPr>
        <w:t>A、</w:t>
      </w:r>
      <w:r w:rsidRPr="002A1883">
        <w:rPr>
          <w:rFonts w:asciiTheme="minorEastAsia" w:hAnsiTheme="minorEastAsia" w:cs="Arial"/>
          <w:color w:val="000000"/>
          <w:szCs w:val="21"/>
        </w:rPr>
        <w:t xml:space="preserve">营业外收入  </w:t>
      </w:r>
    </w:p>
    <w:p w:rsidR="002A1883" w:rsidRPr="002A1883" w:rsidRDefault="002A1883" w:rsidP="002A1883">
      <w:pPr>
        <w:pStyle w:val="a3"/>
        <w:spacing w:before="226" w:beforeAutospacing="0" w:after="226" w:afterAutospacing="0" w:line="360" w:lineRule="atLeast"/>
        <w:rPr>
          <w:rFonts w:asciiTheme="minorEastAsia" w:eastAsiaTheme="minorEastAsia" w:hAnsiTheme="minorEastAsia" w:cs="Arial"/>
          <w:color w:val="000000"/>
          <w:sz w:val="21"/>
          <w:szCs w:val="21"/>
        </w:rPr>
      </w:pPr>
      <w:r w:rsidRPr="002A1883">
        <w:rPr>
          <w:rFonts w:asciiTheme="minorEastAsia" w:eastAsiaTheme="minorEastAsia" w:hAnsiTheme="minorEastAsia" w:hint="eastAsia"/>
          <w:sz w:val="21"/>
          <w:szCs w:val="21"/>
        </w:rPr>
        <w:t>B、</w:t>
      </w:r>
      <w:r w:rsidRPr="002A1883">
        <w:rPr>
          <w:rFonts w:asciiTheme="minorEastAsia" w:eastAsiaTheme="minorEastAsia" w:hAnsiTheme="minorEastAsia" w:cs="Arial"/>
          <w:color w:val="000000"/>
          <w:sz w:val="21"/>
          <w:szCs w:val="21"/>
        </w:rPr>
        <w:t>投资收益</w:t>
      </w:r>
    </w:p>
    <w:p w:rsidR="002A1883" w:rsidRPr="002A1883" w:rsidRDefault="002A1883" w:rsidP="002A1883">
      <w:pPr>
        <w:spacing w:before="150" w:after="150"/>
        <w:rPr>
          <w:rFonts w:asciiTheme="minorEastAsia" w:hAnsiTheme="minorEastAsia" w:cs="Arial"/>
          <w:color w:val="000000"/>
          <w:szCs w:val="21"/>
        </w:rPr>
      </w:pPr>
      <w:r w:rsidRPr="002A1883">
        <w:rPr>
          <w:rFonts w:asciiTheme="minorEastAsia" w:hAnsiTheme="minorEastAsia" w:hint="eastAsia"/>
          <w:szCs w:val="21"/>
        </w:rPr>
        <w:t>C、</w:t>
      </w:r>
      <w:r w:rsidRPr="002A1883">
        <w:rPr>
          <w:rFonts w:asciiTheme="minorEastAsia" w:hAnsiTheme="minorEastAsia" w:cs="Arial"/>
          <w:color w:val="000000"/>
          <w:szCs w:val="21"/>
        </w:rPr>
        <w:t xml:space="preserve">资本公积 </w:t>
      </w:r>
    </w:p>
    <w:p w:rsidR="002A1883" w:rsidRPr="002A1883" w:rsidRDefault="002A1883" w:rsidP="002A1883">
      <w:pPr>
        <w:spacing w:before="150" w:after="150"/>
        <w:rPr>
          <w:rFonts w:asciiTheme="minorEastAsia" w:hAnsiTheme="minorEastAsia" w:cs="宋体"/>
          <w:szCs w:val="21"/>
        </w:rPr>
      </w:pPr>
      <w:r w:rsidRPr="002A1883">
        <w:rPr>
          <w:rFonts w:asciiTheme="minorEastAsia" w:hAnsiTheme="minorEastAsia" w:hint="eastAsia"/>
          <w:szCs w:val="21"/>
        </w:rPr>
        <w:t xml:space="preserve">D、 </w:t>
      </w:r>
      <w:r w:rsidRPr="002A1883">
        <w:rPr>
          <w:rFonts w:asciiTheme="minorEastAsia" w:hAnsiTheme="minorEastAsia" w:cs="Arial"/>
          <w:color w:val="000000"/>
          <w:szCs w:val="21"/>
          <w:shd w:val="clear" w:color="auto" w:fill="FFFFFF"/>
        </w:rPr>
        <w:t>其他综合收益</w:t>
      </w:r>
    </w:p>
    <w:p w:rsidR="002A1883" w:rsidRPr="002A1883" w:rsidRDefault="002A1883" w:rsidP="002A1883">
      <w:pPr>
        <w:spacing w:before="150" w:after="150"/>
        <w:rPr>
          <w:rFonts w:asciiTheme="minorEastAsia" w:hAnsiTheme="minorEastAsia"/>
          <w:szCs w:val="21"/>
        </w:rPr>
      </w:pPr>
      <w:r w:rsidRPr="002A1883">
        <w:rPr>
          <w:rFonts w:asciiTheme="minorEastAsia" w:hAnsiTheme="minorEastAsia" w:hint="eastAsia"/>
          <w:szCs w:val="21"/>
        </w:rPr>
        <w:t>正确答案： D</w:t>
      </w:r>
    </w:p>
    <w:p w:rsidR="002A1883" w:rsidRPr="002A1883" w:rsidRDefault="002A1883" w:rsidP="002A1883">
      <w:pPr>
        <w:pStyle w:val="mrt20"/>
        <w:spacing w:before="150" w:after="150" w:afterAutospacing="0"/>
        <w:rPr>
          <w:rFonts w:asciiTheme="minorEastAsia" w:eastAsiaTheme="minorEastAsia" w:hAnsiTheme="minorEastAsia"/>
          <w:sz w:val="21"/>
          <w:szCs w:val="21"/>
        </w:rPr>
      </w:pPr>
      <w:r>
        <w:rPr>
          <w:rStyle w:val="15"/>
          <w:rFonts w:asciiTheme="minorEastAsia" w:eastAsiaTheme="minorEastAsia" w:hAnsiTheme="minorEastAsia" w:hint="eastAsia"/>
          <w:b w:val="0"/>
          <w:sz w:val="21"/>
          <w:szCs w:val="21"/>
        </w:rPr>
        <w:t>19</w:t>
      </w:r>
      <w:r w:rsidRPr="002A1883">
        <w:rPr>
          <w:rStyle w:val="15"/>
          <w:rFonts w:asciiTheme="minorEastAsia" w:eastAsiaTheme="minorEastAsia" w:hAnsiTheme="minorEastAsia"/>
          <w:b w:val="0"/>
          <w:sz w:val="21"/>
          <w:szCs w:val="21"/>
        </w:rPr>
        <w:t>、下列各项中,当投资企业采用成本法核算长期股权投资时不需要作账务处理的是( )。</w:t>
      </w:r>
      <w:r w:rsidRPr="002A1883">
        <w:rPr>
          <w:rFonts w:asciiTheme="minorEastAsia" w:eastAsiaTheme="minorEastAsia" w:hAnsiTheme="minorEastAsia" w:hint="eastAsia"/>
          <w:sz w:val="21"/>
          <w:szCs w:val="21"/>
        </w:rPr>
        <w:t xml:space="preserve"> </w:t>
      </w:r>
    </w:p>
    <w:p w:rsidR="002A1883" w:rsidRPr="002A1883" w:rsidRDefault="002A1883" w:rsidP="002A1883">
      <w:pPr>
        <w:spacing w:before="150" w:after="150"/>
        <w:rPr>
          <w:rFonts w:asciiTheme="minorEastAsia" w:hAnsiTheme="minorEastAsia"/>
          <w:szCs w:val="21"/>
        </w:rPr>
      </w:pPr>
      <w:r w:rsidRPr="002A1883">
        <w:rPr>
          <w:rFonts w:asciiTheme="minorEastAsia" w:hAnsiTheme="minorEastAsia" w:hint="eastAsia"/>
          <w:szCs w:val="21"/>
        </w:rPr>
        <w:t xml:space="preserve">A、 初始投资 </w:t>
      </w:r>
    </w:p>
    <w:p w:rsidR="002A1883" w:rsidRPr="002A1883" w:rsidRDefault="002A1883" w:rsidP="002A1883">
      <w:pPr>
        <w:spacing w:before="150" w:after="150"/>
        <w:rPr>
          <w:rFonts w:asciiTheme="minorEastAsia" w:hAnsiTheme="minorEastAsia"/>
          <w:szCs w:val="21"/>
        </w:rPr>
      </w:pPr>
      <w:r w:rsidRPr="002A1883">
        <w:rPr>
          <w:rFonts w:asciiTheme="minorEastAsia" w:hAnsiTheme="minorEastAsia" w:hint="eastAsia"/>
          <w:szCs w:val="21"/>
        </w:rPr>
        <w:t xml:space="preserve">B、 追加投资 </w:t>
      </w:r>
    </w:p>
    <w:p w:rsidR="002A1883" w:rsidRPr="002A1883" w:rsidRDefault="002A1883" w:rsidP="002A1883">
      <w:pPr>
        <w:spacing w:before="150" w:after="150"/>
        <w:rPr>
          <w:rFonts w:asciiTheme="minorEastAsia" w:hAnsiTheme="minorEastAsia"/>
          <w:szCs w:val="21"/>
        </w:rPr>
      </w:pPr>
      <w:r w:rsidRPr="002A1883">
        <w:rPr>
          <w:rFonts w:asciiTheme="minorEastAsia" w:hAnsiTheme="minorEastAsia" w:hint="eastAsia"/>
          <w:szCs w:val="21"/>
        </w:rPr>
        <w:t xml:space="preserve">C、 被投资企业发生亏损 </w:t>
      </w:r>
    </w:p>
    <w:p w:rsidR="002A1883" w:rsidRPr="002A1883" w:rsidRDefault="002A1883" w:rsidP="002A1883">
      <w:pPr>
        <w:spacing w:before="150" w:after="150"/>
        <w:rPr>
          <w:rFonts w:asciiTheme="minorEastAsia" w:hAnsiTheme="minorEastAsia"/>
          <w:szCs w:val="21"/>
        </w:rPr>
      </w:pPr>
      <w:r w:rsidRPr="002A1883">
        <w:rPr>
          <w:rFonts w:asciiTheme="minorEastAsia" w:hAnsiTheme="minorEastAsia" w:hint="eastAsia"/>
          <w:szCs w:val="21"/>
        </w:rPr>
        <w:t xml:space="preserve">D、 被投资单位宣告分派现金股利 </w:t>
      </w:r>
    </w:p>
    <w:p w:rsidR="002A1883" w:rsidRPr="002A1883" w:rsidRDefault="002A1883" w:rsidP="002A1883">
      <w:pPr>
        <w:spacing w:before="150" w:after="150"/>
        <w:rPr>
          <w:rFonts w:asciiTheme="minorEastAsia" w:hAnsiTheme="minorEastAsia"/>
          <w:szCs w:val="21"/>
        </w:rPr>
      </w:pPr>
      <w:r w:rsidRPr="002A1883">
        <w:rPr>
          <w:rFonts w:asciiTheme="minorEastAsia" w:hAnsiTheme="minorEastAsia" w:hint="eastAsia"/>
          <w:szCs w:val="21"/>
        </w:rPr>
        <w:lastRenderedPageBreak/>
        <w:t>正确答案： C</w:t>
      </w:r>
    </w:p>
    <w:p w:rsidR="002A1883" w:rsidRPr="002A1883" w:rsidRDefault="002A1883" w:rsidP="002A1883">
      <w:pPr>
        <w:pStyle w:val="mrt20"/>
        <w:spacing w:before="150" w:after="150" w:afterAutospacing="0"/>
        <w:rPr>
          <w:rFonts w:asciiTheme="minorEastAsia" w:eastAsiaTheme="minorEastAsia" w:hAnsiTheme="minorEastAsia"/>
          <w:sz w:val="21"/>
          <w:szCs w:val="21"/>
        </w:rPr>
      </w:pPr>
      <w:r>
        <w:rPr>
          <w:rStyle w:val="15"/>
          <w:rFonts w:asciiTheme="minorEastAsia" w:eastAsiaTheme="minorEastAsia" w:hAnsiTheme="minorEastAsia" w:hint="eastAsia"/>
          <w:b w:val="0"/>
          <w:sz w:val="21"/>
          <w:szCs w:val="21"/>
        </w:rPr>
        <w:t>20</w:t>
      </w:r>
      <w:r w:rsidRPr="002A1883">
        <w:rPr>
          <w:rStyle w:val="15"/>
          <w:rFonts w:asciiTheme="minorEastAsia" w:eastAsiaTheme="minorEastAsia" w:hAnsiTheme="minorEastAsia"/>
          <w:b w:val="0"/>
          <w:sz w:val="21"/>
          <w:szCs w:val="21"/>
        </w:rPr>
        <w:t>、年度终了,投资企业按照被投资企业当年实现的净利润(投资时各项可辨认资产的公允价为基础计算)与享有比例计算享有的份额时,应作的账务处理是( )。</w:t>
      </w:r>
      <w:r w:rsidRPr="002A1883">
        <w:rPr>
          <w:rFonts w:asciiTheme="minorEastAsia" w:eastAsiaTheme="minorEastAsia" w:hAnsiTheme="minorEastAsia" w:hint="eastAsia"/>
          <w:sz w:val="21"/>
          <w:szCs w:val="21"/>
        </w:rPr>
        <w:t xml:space="preserve"> </w:t>
      </w:r>
    </w:p>
    <w:p w:rsidR="002A1883" w:rsidRPr="002A1883" w:rsidRDefault="002A1883" w:rsidP="002A1883">
      <w:pPr>
        <w:spacing w:before="150" w:after="150"/>
        <w:ind w:left="840" w:hangingChars="400" w:hanging="840"/>
        <w:rPr>
          <w:rFonts w:asciiTheme="minorEastAsia" w:hAnsiTheme="minorEastAsia"/>
          <w:szCs w:val="21"/>
        </w:rPr>
      </w:pPr>
      <w:r w:rsidRPr="002A1883">
        <w:rPr>
          <w:rFonts w:asciiTheme="minorEastAsia" w:hAnsiTheme="minorEastAsia" w:hint="eastAsia"/>
          <w:szCs w:val="21"/>
        </w:rPr>
        <w:t>A、 借:长期股权投资--××单位(投资成本)</w:t>
      </w:r>
      <w:r w:rsidRPr="002A1883">
        <w:rPr>
          <w:rFonts w:asciiTheme="minorEastAsia" w:hAnsiTheme="minorEastAsia" w:hint="eastAsia"/>
          <w:szCs w:val="21"/>
        </w:rPr>
        <w:br/>
        <w:t xml:space="preserve">贷:投资收益 </w:t>
      </w:r>
    </w:p>
    <w:p w:rsidR="002A1883" w:rsidRPr="002A1883" w:rsidRDefault="002A1883" w:rsidP="002A1883">
      <w:pPr>
        <w:spacing w:before="150" w:after="150"/>
        <w:ind w:left="840" w:hangingChars="400" w:hanging="840"/>
        <w:rPr>
          <w:rFonts w:asciiTheme="minorEastAsia" w:hAnsiTheme="minorEastAsia"/>
          <w:szCs w:val="21"/>
        </w:rPr>
      </w:pPr>
      <w:r w:rsidRPr="002A1883">
        <w:rPr>
          <w:rFonts w:asciiTheme="minorEastAsia" w:hAnsiTheme="minorEastAsia" w:hint="eastAsia"/>
          <w:szCs w:val="21"/>
        </w:rPr>
        <w:t>B、 借:长期股权投资--××单位(损益调整)</w:t>
      </w:r>
      <w:r w:rsidRPr="002A1883">
        <w:rPr>
          <w:rFonts w:asciiTheme="minorEastAsia" w:hAnsiTheme="minorEastAsia" w:hint="eastAsia"/>
          <w:szCs w:val="21"/>
        </w:rPr>
        <w:br/>
        <w:t xml:space="preserve">贷:投资收益 </w:t>
      </w:r>
    </w:p>
    <w:p w:rsidR="002A1883" w:rsidRPr="002A1883" w:rsidRDefault="002A1883" w:rsidP="002A1883">
      <w:pPr>
        <w:spacing w:before="150" w:after="150"/>
        <w:ind w:left="840" w:hangingChars="400" w:hanging="840"/>
        <w:rPr>
          <w:rFonts w:asciiTheme="minorEastAsia" w:hAnsiTheme="minorEastAsia"/>
          <w:szCs w:val="21"/>
        </w:rPr>
      </w:pPr>
      <w:r w:rsidRPr="002A1883">
        <w:rPr>
          <w:rFonts w:asciiTheme="minorEastAsia" w:hAnsiTheme="minorEastAsia" w:hint="eastAsia"/>
          <w:szCs w:val="21"/>
        </w:rPr>
        <w:t>C、 借:长期股权投资--××单位(其他权益变动)</w:t>
      </w:r>
      <w:r w:rsidRPr="002A1883">
        <w:rPr>
          <w:rFonts w:asciiTheme="minorEastAsia" w:hAnsiTheme="minorEastAsia" w:hint="eastAsia"/>
          <w:szCs w:val="21"/>
        </w:rPr>
        <w:br/>
        <w:t xml:space="preserve">贷:投资收益 </w:t>
      </w:r>
    </w:p>
    <w:p w:rsidR="002A1883" w:rsidRPr="002A1883" w:rsidRDefault="002A1883" w:rsidP="002A1883">
      <w:pPr>
        <w:spacing w:before="150" w:after="150"/>
        <w:ind w:left="840" w:hangingChars="400" w:hanging="840"/>
        <w:rPr>
          <w:rFonts w:asciiTheme="minorEastAsia" w:hAnsiTheme="minorEastAsia"/>
          <w:szCs w:val="21"/>
        </w:rPr>
      </w:pPr>
      <w:r w:rsidRPr="002A1883">
        <w:rPr>
          <w:rFonts w:asciiTheme="minorEastAsia" w:hAnsiTheme="minorEastAsia" w:hint="eastAsia"/>
          <w:szCs w:val="21"/>
        </w:rPr>
        <w:t>D、 借:长期股权投资--××单位(损益调整)</w:t>
      </w:r>
      <w:r w:rsidRPr="002A1883">
        <w:rPr>
          <w:rFonts w:asciiTheme="minorEastAsia" w:hAnsiTheme="minorEastAsia" w:hint="eastAsia"/>
          <w:szCs w:val="21"/>
        </w:rPr>
        <w:br/>
        <w:t xml:space="preserve">贷:营业外收入 </w:t>
      </w:r>
    </w:p>
    <w:p w:rsidR="002A1883" w:rsidRPr="002A1883" w:rsidRDefault="002A1883" w:rsidP="002A1883">
      <w:pPr>
        <w:spacing w:before="150" w:after="150"/>
        <w:rPr>
          <w:rFonts w:asciiTheme="minorEastAsia" w:hAnsiTheme="minorEastAsia"/>
          <w:szCs w:val="21"/>
        </w:rPr>
      </w:pPr>
      <w:r w:rsidRPr="002A1883">
        <w:rPr>
          <w:rFonts w:asciiTheme="minorEastAsia" w:hAnsiTheme="minorEastAsia" w:hint="eastAsia"/>
          <w:szCs w:val="21"/>
        </w:rPr>
        <w:t>正确答案： B</w:t>
      </w:r>
    </w:p>
    <w:p w:rsidR="00C21276" w:rsidRPr="00C21276" w:rsidRDefault="00C21276" w:rsidP="00C21276">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Pr="00C21276">
        <w:rPr>
          <w:rFonts w:asciiTheme="minorEastAsia" w:eastAsiaTheme="minorEastAsia" w:hAnsiTheme="minorEastAsia" w:hint="eastAsia"/>
          <w:sz w:val="21"/>
          <w:szCs w:val="21"/>
        </w:rPr>
        <w:t>1、某企业20x8年12月31日购入一台设备,入账价值为90万元,预计使用年限为5年,预计净残值为6万元,按年数总和法计提折旧。该设备20x9年计提的折旧额为( )万元。</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A、 16.8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B、 21.6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C、 22.4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D、 28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正确答案： D</w:t>
      </w:r>
    </w:p>
    <w:p w:rsidR="00C21276" w:rsidRPr="00C21276" w:rsidRDefault="00C21276" w:rsidP="00C21276">
      <w:pPr>
        <w:pStyle w:val="a3"/>
        <w:spacing w:before="150" w:beforeAutospacing="0" w:after="150" w:afterAutospacing="0" w:line="360" w:lineRule="atLeast"/>
        <w:rPr>
          <w:rFonts w:asciiTheme="minorEastAsia" w:eastAsiaTheme="minorEastAsia" w:hAnsiTheme="minorEastAsia"/>
          <w:sz w:val="21"/>
          <w:szCs w:val="21"/>
        </w:rPr>
      </w:pPr>
      <w:r w:rsidRPr="00C21276">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2</w:t>
      </w:r>
      <w:r w:rsidRPr="00C21276">
        <w:rPr>
          <w:rFonts w:asciiTheme="minorEastAsia" w:eastAsiaTheme="minorEastAsia" w:hAnsiTheme="minorEastAsia" w:hint="eastAsia"/>
          <w:sz w:val="21"/>
          <w:szCs w:val="21"/>
        </w:rPr>
        <w:t>、自营工程达到预定可使用状态时,企业的会计处理正确的是( )。</w:t>
      </w:r>
    </w:p>
    <w:p w:rsidR="00C21276" w:rsidRPr="00C21276" w:rsidRDefault="00C21276" w:rsidP="00C21276">
      <w:pPr>
        <w:spacing w:before="150" w:after="150"/>
        <w:ind w:left="630" w:hangingChars="300" w:hanging="630"/>
        <w:rPr>
          <w:rFonts w:asciiTheme="minorEastAsia" w:hAnsiTheme="minorEastAsia"/>
          <w:szCs w:val="21"/>
        </w:rPr>
      </w:pPr>
      <w:r w:rsidRPr="00C21276">
        <w:rPr>
          <w:rFonts w:asciiTheme="minorEastAsia" w:hAnsiTheme="minorEastAsia" w:hint="eastAsia"/>
          <w:szCs w:val="21"/>
        </w:rPr>
        <w:t>A、 借:工程物资</w:t>
      </w:r>
      <w:r w:rsidRPr="00C21276">
        <w:rPr>
          <w:rFonts w:asciiTheme="minorEastAsia" w:hAnsiTheme="minorEastAsia" w:hint="eastAsia"/>
          <w:szCs w:val="21"/>
        </w:rPr>
        <w:br/>
        <w:t xml:space="preserve">贷:银行存款 </w:t>
      </w:r>
    </w:p>
    <w:p w:rsidR="00C21276" w:rsidRPr="00C21276" w:rsidRDefault="00C21276" w:rsidP="00C21276">
      <w:pPr>
        <w:spacing w:before="150" w:after="150"/>
        <w:ind w:left="630" w:hangingChars="300" w:hanging="630"/>
        <w:rPr>
          <w:rFonts w:asciiTheme="minorEastAsia" w:hAnsiTheme="minorEastAsia"/>
          <w:szCs w:val="21"/>
        </w:rPr>
      </w:pPr>
      <w:r w:rsidRPr="00C21276">
        <w:rPr>
          <w:rFonts w:asciiTheme="minorEastAsia" w:hAnsiTheme="minorEastAsia" w:hint="eastAsia"/>
          <w:szCs w:val="21"/>
        </w:rPr>
        <w:t>B、 借:固定资产</w:t>
      </w:r>
      <w:r w:rsidRPr="00C21276">
        <w:rPr>
          <w:rFonts w:asciiTheme="minorEastAsia" w:hAnsiTheme="minorEastAsia" w:hint="eastAsia"/>
          <w:szCs w:val="21"/>
        </w:rPr>
        <w:br/>
        <w:t xml:space="preserve">贷:在建工程 </w:t>
      </w:r>
    </w:p>
    <w:p w:rsidR="00C21276" w:rsidRPr="00C21276" w:rsidRDefault="00C21276" w:rsidP="00C21276">
      <w:pPr>
        <w:spacing w:before="150" w:after="150"/>
        <w:ind w:left="630" w:hangingChars="300" w:hanging="630"/>
        <w:rPr>
          <w:rFonts w:asciiTheme="minorEastAsia" w:hAnsiTheme="minorEastAsia"/>
          <w:szCs w:val="21"/>
        </w:rPr>
      </w:pPr>
      <w:r w:rsidRPr="00C21276">
        <w:rPr>
          <w:rFonts w:asciiTheme="minorEastAsia" w:hAnsiTheme="minorEastAsia" w:hint="eastAsia"/>
          <w:szCs w:val="21"/>
        </w:rPr>
        <w:t>C、 借:原材料</w:t>
      </w:r>
      <w:r w:rsidRPr="00C21276">
        <w:rPr>
          <w:rFonts w:asciiTheme="minorEastAsia" w:hAnsiTheme="minorEastAsia" w:hint="eastAsia"/>
          <w:szCs w:val="21"/>
        </w:rPr>
        <w:br/>
        <w:t xml:space="preserve">贷:在建工程 </w:t>
      </w:r>
    </w:p>
    <w:p w:rsidR="00C21276" w:rsidRPr="00C21276" w:rsidRDefault="00C21276" w:rsidP="00C21276">
      <w:pPr>
        <w:spacing w:before="150" w:after="150"/>
        <w:ind w:left="630" w:hangingChars="300" w:hanging="630"/>
        <w:rPr>
          <w:rFonts w:asciiTheme="minorEastAsia" w:hAnsiTheme="minorEastAsia"/>
          <w:szCs w:val="21"/>
        </w:rPr>
      </w:pPr>
      <w:r w:rsidRPr="00C21276">
        <w:rPr>
          <w:rFonts w:asciiTheme="minorEastAsia" w:hAnsiTheme="minorEastAsia" w:hint="eastAsia"/>
          <w:szCs w:val="21"/>
        </w:rPr>
        <w:t>D、 借:在建工程</w:t>
      </w:r>
      <w:r w:rsidRPr="00C21276">
        <w:rPr>
          <w:rFonts w:asciiTheme="minorEastAsia" w:hAnsiTheme="minorEastAsia" w:hint="eastAsia"/>
          <w:szCs w:val="21"/>
        </w:rPr>
        <w:br/>
        <w:t xml:space="preserve">贷:工程物资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正确答案： B</w:t>
      </w:r>
    </w:p>
    <w:p w:rsidR="00C21276" w:rsidRPr="00C21276" w:rsidRDefault="000D111A" w:rsidP="00C21276">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C21276" w:rsidRPr="00C21276">
        <w:rPr>
          <w:rFonts w:asciiTheme="minorEastAsia" w:eastAsiaTheme="minorEastAsia" w:hAnsiTheme="minorEastAsia" w:hint="eastAsia"/>
          <w:sz w:val="21"/>
          <w:szCs w:val="21"/>
        </w:rPr>
        <w:t>3、甲公司有货车1辆,采用工作量法计提折旧。原值为200 000元,预计使用10年,每年行驶里程60 000公里,净残值率为5%,当月行使里程4 000公里,该运输车的当月折旧额为( )元。</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A、 1 266.67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lastRenderedPageBreak/>
        <w:t xml:space="preserve">B、 12 666.67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C、 1 333.33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D、 3 000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正确答案： A</w:t>
      </w:r>
    </w:p>
    <w:p w:rsidR="00C21276" w:rsidRPr="00C21276" w:rsidRDefault="000D111A" w:rsidP="00C21276">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C21276" w:rsidRPr="00C21276">
        <w:rPr>
          <w:rFonts w:asciiTheme="minorEastAsia" w:eastAsiaTheme="minorEastAsia" w:hAnsiTheme="minorEastAsia" w:hint="eastAsia"/>
          <w:sz w:val="21"/>
          <w:szCs w:val="21"/>
        </w:rPr>
        <w:t>4、某企业20x8年12月31日购入一台设备,入账价值为45万元,预计使用年限5年,预计净残值为3万元,按双倍余额递减法计提折旧。该设备20x9年计提的折旧额为( )万元。</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A、 15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B、 10.8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C、 11.2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D、 18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正确答案： D</w:t>
      </w:r>
    </w:p>
    <w:p w:rsidR="00C21276" w:rsidRPr="00C21276" w:rsidRDefault="000D111A" w:rsidP="00C21276">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C21276" w:rsidRPr="00C21276">
        <w:rPr>
          <w:rFonts w:asciiTheme="minorEastAsia" w:eastAsiaTheme="minorEastAsia" w:hAnsiTheme="minorEastAsia" w:hint="eastAsia"/>
          <w:sz w:val="21"/>
          <w:szCs w:val="21"/>
        </w:rPr>
        <w:t>5、企业摊销自用的、使用寿命确定的无形资产时,借记“管理费用”等科目,贷记( )科目。</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A、 无形资产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B、 累计摊销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C、 累计折旧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D、 无形资产减值准备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正确答案： B</w:t>
      </w:r>
    </w:p>
    <w:p w:rsidR="00C21276" w:rsidRPr="00C21276" w:rsidRDefault="000D111A" w:rsidP="00C21276">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C21276" w:rsidRPr="00C21276">
        <w:rPr>
          <w:rFonts w:asciiTheme="minorEastAsia" w:eastAsiaTheme="minorEastAsia" w:hAnsiTheme="minorEastAsia" w:hint="eastAsia"/>
          <w:sz w:val="21"/>
          <w:szCs w:val="21"/>
        </w:rPr>
        <w:t>6、下列各项中,属于企业的无形资产的是(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A、 企业的客户关系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B、 投资者投入的专利权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C、 企业内部产生的品牌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D、 企业的人力资源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正确答案： B</w:t>
      </w:r>
    </w:p>
    <w:p w:rsidR="00C21276" w:rsidRPr="00C21276" w:rsidRDefault="000D111A" w:rsidP="00C21276">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C21276" w:rsidRPr="00C21276">
        <w:rPr>
          <w:rFonts w:asciiTheme="minorEastAsia" w:eastAsiaTheme="minorEastAsia" w:hAnsiTheme="minorEastAsia" w:hint="eastAsia"/>
          <w:sz w:val="21"/>
          <w:szCs w:val="21"/>
        </w:rPr>
        <w:t>7、2016年9月1日,某工业企业转让一项专利权,该专利权成本为250 000元,累计摊销50 000元。取得转让价款为300 000元。不考虑其他因素,则下列关于转让专利权的会计处理结果正确的是(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A、 资产处置损益增加300 000元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B、 营业外收入增加300 000元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C、 资产处置损益增加100 000元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D、 其他业务收入增加100 000元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lastRenderedPageBreak/>
        <w:t>正确答案： C</w:t>
      </w:r>
    </w:p>
    <w:p w:rsidR="00C21276" w:rsidRPr="00C21276" w:rsidRDefault="000D111A" w:rsidP="00C21276">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C21276" w:rsidRPr="00C21276">
        <w:rPr>
          <w:rFonts w:asciiTheme="minorEastAsia" w:eastAsiaTheme="minorEastAsia" w:hAnsiTheme="minorEastAsia" w:hint="eastAsia"/>
          <w:sz w:val="21"/>
          <w:szCs w:val="21"/>
        </w:rPr>
        <w:t>8、下列各项中,不应确认为无形资产的是()。</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A、 著作权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B、 土地使用权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C、 特许权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D、 商誉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正确答案： D</w:t>
      </w:r>
    </w:p>
    <w:p w:rsidR="00C21276" w:rsidRPr="00C21276" w:rsidRDefault="000D111A" w:rsidP="00C21276">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C21276" w:rsidRPr="00C21276">
        <w:rPr>
          <w:rFonts w:asciiTheme="minorEastAsia" w:eastAsiaTheme="minorEastAsia" w:hAnsiTheme="minorEastAsia" w:hint="eastAsia"/>
          <w:sz w:val="21"/>
          <w:szCs w:val="21"/>
        </w:rPr>
        <w:t>9、某企业2×19年6月2日外购一项专利技术,价款为100万,同时还发生相关费用6万元,购入后发生测试费用2万元,那么该外购专利技术的入账价值为( )万元。</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A、 100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B、 106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C、 108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D、 102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正确答案： C</w:t>
      </w:r>
    </w:p>
    <w:p w:rsidR="00EE7965" w:rsidRPr="00C21276" w:rsidRDefault="00EE7965" w:rsidP="00A0392A">
      <w:pPr>
        <w:spacing w:before="150" w:after="150"/>
        <w:rPr>
          <w:rFonts w:asciiTheme="minorEastAsia" w:hAnsiTheme="minorEastAsia"/>
          <w:szCs w:val="21"/>
        </w:rPr>
      </w:pPr>
    </w:p>
    <w:p w:rsidR="00EE7965" w:rsidRPr="00BB45A1" w:rsidRDefault="00EE7965" w:rsidP="00EE7965">
      <w:pPr>
        <w:pStyle w:val="6"/>
        <w:spacing w:before="150" w:beforeAutospacing="0" w:after="150" w:afterAutospacing="0"/>
        <w:rPr>
          <w:rFonts w:asciiTheme="minorEastAsia" w:eastAsiaTheme="minorEastAsia" w:hAnsiTheme="minorEastAsia"/>
          <w:sz w:val="21"/>
          <w:szCs w:val="21"/>
        </w:rPr>
      </w:pPr>
      <w:r w:rsidRPr="00BB45A1">
        <w:rPr>
          <w:rStyle w:val="15"/>
          <w:rFonts w:asciiTheme="minorEastAsia" w:eastAsiaTheme="minorEastAsia" w:hAnsiTheme="minorEastAsia"/>
          <w:b/>
          <w:bCs/>
          <w:sz w:val="21"/>
          <w:szCs w:val="21"/>
        </w:rPr>
        <w:t xml:space="preserve">二、多选题 </w:t>
      </w:r>
    </w:p>
    <w:p w:rsidR="00EE7965" w:rsidRPr="00BB45A1" w:rsidRDefault="00EE7965" w:rsidP="00EE7965">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1、下列各项中,属于反映企业经营成果的会计要素是(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A、 收入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B、 资产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C、 费用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D、 利润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E、 所有者权益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正确答案： ACD</w:t>
      </w:r>
    </w:p>
    <w:p w:rsidR="00EE7965" w:rsidRPr="00BB45A1" w:rsidRDefault="00EE7965" w:rsidP="00EE7965">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2、会计基本假设有(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A、 会计主体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B、 持续经营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C、 会计分期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D、 货币计量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E、 权责发生制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正确答案： ABCD</w:t>
      </w:r>
    </w:p>
    <w:p w:rsidR="00EE7965" w:rsidRPr="00BB45A1" w:rsidRDefault="00EE7965" w:rsidP="00EE7965">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lastRenderedPageBreak/>
        <w:t>3、下列各项中,属于所有者权益的项目的有(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A、 所有者投入的资本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B、 直接计入所有者权益的利得和损失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C、 留存收益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D、 应付职工薪</w:t>
      </w:r>
      <w:proofErr w:type="gramStart"/>
      <w:r w:rsidRPr="00BB45A1">
        <w:rPr>
          <w:rFonts w:asciiTheme="minorEastAsia" w:hAnsiTheme="minorEastAsia" w:hint="eastAsia"/>
          <w:szCs w:val="21"/>
        </w:rPr>
        <w:t>酬</w:t>
      </w:r>
      <w:proofErr w:type="gramEnd"/>
      <w:r w:rsidRPr="00BB45A1">
        <w:rPr>
          <w:rFonts w:asciiTheme="minorEastAsia" w:hAnsiTheme="minorEastAsia" w:hint="eastAsia"/>
          <w:szCs w:val="21"/>
        </w:rPr>
        <w:t xml:space="preserve">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E、 待处理财产损溢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正确答案： ABC</w:t>
      </w:r>
    </w:p>
    <w:p w:rsidR="00EE7965" w:rsidRPr="00BB45A1" w:rsidRDefault="00EE7965" w:rsidP="00EE7965">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4、下列各项中,属于流动资产的有(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A、 存货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B、 固定资产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C、 库存现金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D、 长期待摊费用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E、 无形资产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正确答案： AC</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bCs/>
          <w:szCs w:val="21"/>
        </w:rPr>
        <w:t>5、</w:t>
      </w:r>
      <w:r w:rsidRPr="00BB45A1">
        <w:rPr>
          <w:rFonts w:asciiTheme="minorEastAsia" w:hAnsiTheme="minorEastAsia"/>
          <w:bCs/>
          <w:szCs w:val="21"/>
        </w:rPr>
        <w:t>资产负债表“货币资金”项目应根据(</w:t>
      </w:r>
      <w:r w:rsidRPr="00BB45A1">
        <w:rPr>
          <w:rFonts w:asciiTheme="minorEastAsia" w:hAnsiTheme="minorEastAsia" w:hint="eastAsia"/>
          <w:bCs/>
          <w:szCs w:val="21"/>
        </w:rPr>
        <w:t xml:space="preserve">  </w:t>
      </w:r>
      <w:r w:rsidRPr="00BB45A1">
        <w:rPr>
          <w:rFonts w:asciiTheme="minorEastAsia" w:hAnsiTheme="minorEastAsia"/>
          <w:bCs/>
          <w:szCs w:val="21"/>
        </w:rPr>
        <w:t xml:space="preserve"> )科目期末余额的合计数填列。</w:t>
      </w:r>
      <w:r w:rsidRPr="00BB45A1">
        <w:rPr>
          <w:rFonts w:asciiTheme="minorEastAsia" w:hAnsiTheme="minorEastAsia" w:hint="eastAsia"/>
          <w:szCs w:val="21"/>
        </w:rPr>
        <w:t xml:space="preserve">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A、 库存现金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B、 银行存款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C、 其他货币资金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D、 交易性金融资产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E、 持有至到期投资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正确答案： ABC</w:t>
      </w:r>
    </w:p>
    <w:p w:rsidR="0019481C" w:rsidRPr="00BB45A1" w:rsidRDefault="00BB45A1" w:rsidP="0019481C">
      <w:pPr>
        <w:rPr>
          <w:rFonts w:asciiTheme="minorEastAsia" w:hAnsiTheme="minorEastAsia"/>
          <w:szCs w:val="21"/>
        </w:rPr>
      </w:pPr>
      <w:r w:rsidRPr="00BB45A1">
        <w:rPr>
          <w:rFonts w:asciiTheme="minorEastAsia" w:hAnsiTheme="minorEastAsia" w:hint="eastAsia"/>
          <w:szCs w:val="21"/>
        </w:rPr>
        <w:t>6、</w:t>
      </w:r>
      <w:r w:rsidR="0019481C" w:rsidRPr="00BB45A1">
        <w:rPr>
          <w:rStyle w:val="15"/>
          <w:rFonts w:asciiTheme="minorEastAsia" w:hAnsiTheme="minorEastAsia"/>
          <w:b w:val="0"/>
          <w:szCs w:val="21"/>
        </w:rPr>
        <w:t>企业因债务人抵偿前欠货款而取得的应收票据,所涉及的会计科目有( )。</w:t>
      </w:r>
      <w:r w:rsidR="0019481C" w:rsidRPr="00BB45A1">
        <w:rPr>
          <w:rFonts w:asciiTheme="minorEastAsia" w:hAnsiTheme="minorEastAsia" w:hint="eastAsia"/>
          <w:szCs w:val="21"/>
        </w:rPr>
        <w:t xml:space="preserve">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A、 应收票据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B、 应收账款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C、 主营业务收入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D、 应交税费--应交增值税(销项税额)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正确答案： AB</w:t>
      </w:r>
    </w:p>
    <w:p w:rsidR="0019481C" w:rsidRPr="00BB45A1" w:rsidRDefault="0019481C" w:rsidP="0019481C">
      <w:pPr>
        <w:pStyle w:val="mrt20"/>
        <w:spacing w:before="150" w:after="150" w:afterAutospacing="0"/>
        <w:rPr>
          <w:rFonts w:asciiTheme="minorEastAsia" w:eastAsiaTheme="minorEastAsia" w:hAnsiTheme="minorEastAsia"/>
          <w:b/>
          <w:sz w:val="21"/>
          <w:szCs w:val="21"/>
        </w:rPr>
      </w:pPr>
      <w:r w:rsidRPr="00BB45A1">
        <w:rPr>
          <w:rStyle w:val="15"/>
          <w:rFonts w:asciiTheme="minorEastAsia" w:eastAsiaTheme="minorEastAsia" w:hAnsiTheme="minorEastAsia" w:hint="eastAsia"/>
          <w:b w:val="0"/>
          <w:sz w:val="21"/>
          <w:szCs w:val="21"/>
        </w:rPr>
        <w:t>7</w:t>
      </w:r>
      <w:r w:rsidRPr="00BB45A1">
        <w:rPr>
          <w:rStyle w:val="15"/>
          <w:rFonts w:asciiTheme="minorEastAsia" w:eastAsiaTheme="minorEastAsia" w:hAnsiTheme="minorEastAsia"/>
          <w:b w:val="0"/>
          <w:sz w:val="21"/>
          <w:szCs w:val="21"/>
        </w:rPr>
        <w:t>、下列各项中,关于应收款项的相关说法正确的有( )。</w:t>
      </w:r>
      <w:r w:rsidRPr="00BB45A1">
        <w:rPr>
          <w:rFonts w:asciiTheme="minorEastAsia" w:eastAsiaTheme="minorEastAsia" w:hAnsiTheme="minorEastAsia" w:hint="eastAsia"/>
          <w:b/>
          <w:sz w:val="21"/>
          <w:szCs w:val="21"/>
        </w:rPr>
        <w:t xml:space="preserve">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A、 企业的预付账款,如有确凿证据表明因供货单位破产、撤销等原因无望再收到所购货物的,应当按规定计提坏账准备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lastRenderedPageBreak/>
        <w:t xml:space="preserve">B、 应收账款科目期末余额如果在贷方,一般反映的是企业预收的款项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C、 企业应当在资产负债表日对应收款项的账面价值进行评估,应收款项发生减值的,应当</w:t>
      </w:r>
      <w:proofErr w:type="gramStart"/>
      <w:r w:rsidRPr="00BB45A1">
        <w:rPr>
          <w:rFonts w:asciiTheme="minorEastAsia" w:hAnsiTheme="minorEastAsia" w:hint="eastAsia"/>
          <w:szCs w:val="21"/>
        </w:rPr>
        <w:t>将减记的</w:t>
      </w:r>
      <w:proofErr w:type="gramEnd"/>
      <w:r w:rsidRPr="00BB45A1">
        <w:rPr>
          <w:rFonts w:asciiTheme="minorEastAsia" w:hAnsiTheme="minorEastAsia" w:hint="eastAsia"/>
          <w:szCs w:val="21"/>
        </w:rPr>
        <w:t xml:space="preserve">金额确认为减值损失,同时计提坏账准备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D、 我国企业会计准则确定应收款项的减值只能采用备抵法,不得采用直接转销法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正确答案： ABCD</w:t>
      </w:r>
    </w:p>
    <w:p w:rsidR="0019481C" w:rsidRPr="00BB45A1" w:rsidRDefault="0019481C" w:rsidP="0019481C">
      <w:pPr>
        <w:pStyle w:val="a3"/>
        <w:spacing w:before="150" w:beforeAutospacing="0" w:after="150" w:afterAutospacing="0" w:line="360" w:lineRule="atLeast"/>
        <w:rPr>
          <w:rFonts w:asciiTheme="minorEastAsia" w:eastAsiaTheme="minorEastAsia" w:hAnsiTheme="minorEastAsia"/>
          <w:b/>
          <w:sz w:val="21"/>
          <w:szCs w:val="21"/>
        </w:rPr>
      </w:pPr>
      <w:r w:rsidRPr="00BB45A1">
        <w:rPr>
          <w:rFonts w:asciiTheme="minorEastAsia" w:eastAsiaTheme="minorEastAsia" w:hAnsiTheme="minorEastAsia" w:hint="eastAsia"/>
          <w:sz w:val="21"/>
          <w:szCs w:val="21"/>
        </w:rPr>
        <w:t>8、</w:t>
      </w:r>
      <w:r w:rsidRPr="00BB45A1">
        <w:rPr>
          <w:rStyle w:val="15"/>
          <w:rFonts w:asciiTheme="minorEastAsia" w:eastAsiaTheme="minorEastAsia" w:hAnsiTheme="minorEastAsia"/>
          <w:b w:val="0"/>
          <w:sz w:val="21"/>
          <w:szCs w:val="21"/>
        </w:rPr>
        <w:t>下列关于应收账款的表述中,正确的有( )。</w:t>
      </w:r>
      <w:r w:rsidRPr="00BB45A1">
        <w:rPr>
          <w:rFonts w:asciiTheme="minorEastAsia" w:eastAsiaTheme="minorEastAsia" w:hAnsiTheme="minorEastAsia" w:hint="eastAsia"/>
          <w:b/>
          <w:sz w:val="21"/>
          <w:szCs w:val="21"/>
        </w:rPr>
        <w:t xml:space="preserve">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A、 企业销售商品应向购货单位收取的货款,通过“应收账款”科目核算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B、 企业因提供劳务应向接受劳务单位收取的款项,通过“应收账款”科目核算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C、 不单独设置“预收账款”科目的企业,预收的款项可以在“应收账款”科目核算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D、 “应收账款”科目期末余额一般在借方,反映企业尚未收回的应收账款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正确答案： ABCD</w:t>
      </w:r>
    </w:p>
    <w:p w:rsidR="0019481C" w:rsidRPr="00BB45A1" w:rsidRDefault="0019481C" w:rsidP="0019481C">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9、以下不应计入外购存货的成本项目有(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A、 大宗物资的市内运杂费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B、 运输途中的保险费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C、 市内零星货物运杂费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D、 采购机构的经费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E、 采购人员的差旅费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正确答案： CDE</w:t>
      </w:r>
    </w:p>
    <w:p w:rsidR="0019481C" w:rsidRPr="00BB45A1" w:rsidRDefault="0019481C" w:rsidP="0019481C">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10、企业存货发生盘盈盘亏,应先计入“待处理财产损溢”科目,待报经批准后,分别转入(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A、 营业外支出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B、 其他应收款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C、 营业外收入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D、 财务费用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E、 管理费用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正确答案： ABE</w:t>
      </w:r>
    </w:p>
    <w:p w:rsidR="0019481C" w:rsidRPr="00BB45A1" w:rsidRDefault="00BB45A1" w:rsidP="0019481C">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11</w:t>
      </w:r>
      <w:r w:rsidR="0019481C" w:rsidRPr="00BB45A1">
        <w:rPr>
          <w:rFonts w:asciiTheme="minorEastAsia" w:eastAsiaTheme="minorEastAsia" w:hAnsiTheme="minorEastAsia" w:hint="eastAsia"/>
          <w:sz w:val="21"/>
          <w:szCs w:val="21"/>
        </w:rPr>
        <w:t>、企业会计准则规定,发出存货的计价应当采用(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A、 先进先出法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B、 后进先出法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C、 加权平均法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D、 移动平均法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lastRenderedPageBreak/>
        <w:t xml:space="preserve">E、 个别计价法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正确答案： ACDE</w:t>
      </w:r>
    </w:p>
    <w:p w:rsidR="00E77C63" w:rsidRPr="00E77C63" w:rsidRDefault="00E77C63" w:rsidP="00E77C63">
      <w:pPr>
        <w:pStyle w:val="a3"/>
        <w:spacing w:before="150" w:beforeAutospacing="0" w:after="150" w:afterAutospacing="0" w:line="360" w:lineRule="atLeast"/>
        <w:rPr>
          <w:rFonts w:asciiTheme="minorEastAsia" w:eastAsiaTheme="minorEastAsia" w:hAnsiTheme="minorEastAsia"/>
          <w:sz w:val="21"/>
          <w:szCs w:val="21"/>
        </w:rPr>
      </w:pPr>
      <w:r w:rsidRPr="00E77C63">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2</w:t>
      </w:r>
      <w:r w:rsidRPr="00E77C63">
        <w:rPr>
          <w:rFonts w:asciiTheme="minorEastAsia" w:eastAsiaTheme="minorEastAsia" w:hAnsiTheme="minorEastAsia" w:hint="eastAsia"/>
          <w:sz w:val="21"/>
          <w:szCs w:val="21"/>
        </w:rPr>
        <w:t>、企业为核算持有至到期投资的价值,应在“债权投资”账户下设置的明细账户有(       )</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 xml:space="preserve">A、 成本 </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B、 利息调整</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 xml:space="preserve">C、 公允价值变动 </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D、 应计利息</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E、 损益调整</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正确答案： ABD</w:t>
      </w:r>
    </w:p>
    <w:p w:rsidR="00E77C63" w:rsidRPr="00E77C63" w:rsidRDefault="00E77C63" w:rsidP="00E77C63">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13</w:t>
      </w:r>
      <w:r w:rsidRPr="00E77C63">
        <w:rPr>
          <w:rFonts w:asciiTheme="minorEastAsia" w:eastAsiaTheme="minorEastAsia" w:hAnsiTheme="minorEastAsia" w:hint="eastAsia"/>
          <w:sz w:val="21"/>
          <w:szCs w:val="21"/>
        </w:rPr>
        <w:t>、下列各项中,构成以摊</w:t>
      </w:r>
      <w:proofErr w:type="gramStart"/>
      <w:r w:rsidRPr="00E77C63">
        <w:rPr>
          <w:rFonts w:asciiTheme="minorEastAsia" w:eastAsiaTheme="minorEastAsia" w:hAnsiTheme="minorEastAsia" w:hint="eastAsia"/>
          <w:sz w:val="21"/>
          <w:szCs w:val="21"/>
        </w:rPr>
        <w:t>余成本</w:t>
      </w:r>
      <w:proofErr w:type="gramEnd"/>
      <w:r w:rsidRPr="00E77C63">
        <w:rPr>
          <w:rFonts w:asciiTheme="minorEastAsia" w:eastAsiaTheme="minorEastAsia" w:hAnsiTheme="minorEastAsia" w:hint="eastAsia"/>
          <w:sz w:val="21"/>
          <w:szCs w:val="21"/>
        </w:rPr>
        <w:t>计量的金融资产初始成本的有(          )。</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A、取得时以摊</w:t>
      </w:r>
      <w:proofErr w:type="gramStart"/>
      <w:r w:rsidRPr="00E77C63">
        <w:rPr>
          <w:rFonts w:asciiTheme="minorEastAsia" w:hAnsiTheme="minorEastAsia" w:hint="eastAsia"/>
          <w:szCs w:val="21"/>
        </w:rPr>
        <w:t>余成本</w:t>
      </w:r>
      <w:proofErr w:type="gramEnd"/>
      <w:r w:rsidRPr="00E77C63">
        <w:rPr>
          <w:rFonts w:asciiTheme="minorEastAsia" w:hAnsiTheme="minorEastAsia" w:hint="eastAsia"/>
          <w:szCs w:val="21"/>
        </w:rPr>
        <w:t>计量的金融资产公允价值</w:t>
      </w:r>
    </w:p>
    <w:p w:rsidR="00E77C63" w:rsidRPr="00E77C63" w:rsidRDefault="00E77C63" w:rsidP="00E77C63">
      <w:pPr>
        <w:spacing w:before="150" w:after="150"/>
        <w:rPr>
          <w:rFonts w:asciiTheme="minorEastAsia" w:hAnsiTheme="minorEastAsia" w:cs="Arial"/>
          <w:color w:val="000000"/>
          <w:szCs w:val="21"/>
        </w:rPr>
      </w:pPr>
      <w:r w:rsidRPr="00E77C63">
        <w:rPr>
          <w:rFonts w:asciiTheme="minorEastAsia" w:hAnsiTheme="minorEastAsia" w:hint="eastAsia"/>
          <w:szCs w:val="21"/>
        </w:rPr>
        <w:t>B、</w:t>
      </w:r>
      <w:r w:rsidRPr="00E77C63">
        <w:rPr>
          <w:rFonts w:asciiTheme="minorEastAsia" w:hAnsiTheme="minorEastAsia" w:cs="Arial"/>
          <w:color w:val="000000"/>
          <w:szCs w:val="21"/>
        </w:rPr>
        <w:t>取得时以摊</w:t>
      </w:r>
      <w:proofErr w:type="gramStart"/>
      <w:r w:rsidRPr="00E77C63">
        <w:rPr>
          <w:rFonts w:asciiTheme="minorEastAsia" w:hAnsiTheme="minorEastAsia" w:cs="Arial"/>
          <w:color w:val="000000"/>
          <w:szCs w:val="21"/>
        </w:rPr>
        <w:t>余成本</w:t>
      </w:r>
      <w:proofErr w:type="gramEnd"/>
      <w:r w:rsidRPr="00E77C63">
        <w:rPr>
          <w:rFonts w:asciiTheme="minorEastAsia" w:hAnsiTheme="minorEastAsia" w:cs="Arial"/>
          <w:color w:val="000000"/>
          <w:szCs w:val="21"/>
        </w:rPr>
        <w:t>计量的金融资产账面价值</w:t>
      </w:r>
    </w:p>
    <w:p w:rsidR="00E77C63" w:rsidRPr="00E77C63" w:rsidRDefault="00E77C63" w:rsidP="00E77C63">
      <w:pPr>
        <w:spacing w:before="150" w:after="150"/>
        <w:rPr>
          <w:rFonts w:asciiTheme="minorEastAsia" w:hAnsiTheme="minorEastAsia" w:cs="Arial"/>
          <w:color w:val="000000"/>
          <w:szCs w:val="21"/>
        </w:rPr>
      </w:pPr>
      <w:r w:rsidRPr="00E77C63">
        <w:rPr>
          <w:rFonts w:asciiTheme="minorEastAsia" w:hAnsiTheme="minorEastAsia" w:hint="eastAsia"/>
          <w:szCs w:val="21"/>
        </w:rPr>
        <w:t>C、</w:t>
      </w:r>
      <w:r w:rsidRPr="00E77C63">
        <w:rPr>
          <w:rFonts w:asciiTheme="minorEastAsia" w:hAnsiTheme="minorEastAsia" w:cs="Arial"/>
          <w:color w:val="000000"/>
          <w:szCs w:val="21"/>
        </w:rPr>
        <w:t>取得时发生的相关交易费用</w:t>
      </w:r>
    </w:p>
    <w:p w:rsidR="00E77C63" w:rsidRPr="00E77C63" w:rsidRDefault="00E77C63" w:rsidP="00E77C63">
      <w:pPr>
        <w:spacing w:before="150" w:after="150"/>
        <w:rPr>
          <w:rFonts w:asciiTheme="minorEastAsia" w:hAnsiTheme="minorEastAsia" w:cs="Arial"/>
          <w:color w:val="000000"/>
          <w:szCs w:val="21"/>
        </w:rPr>
      </w:pPr>
      <w:r w:rsidRPr="00E77C63">
        <w:rPr>
          <w:rFonts w:asciiTheme="minorEastAsia" w:hAnsiTheme="minorEastAsia" w:hint="eastAsia"/>
          <w:szCs w:val="21"/>
        </w:rPr>
        <w:t>D、</w:t>
      </w:r>
      <w:r w:rsidRPr="00E77C63">
        <w:rPr>
          <w:rFonts w:asciiTheme="minorEastAsia" w:hAnsiTheme="minorEastAsia" w:cs="Arial"/>
          <w:color w:val="000000"/>
          <w:szCs w:val="21"/>
        </w:rPr>
        <w:t>支付的价款中包含的已到</w:t>
      </w:r>
      <w:proofErr w:type="gramStart"/>
      <w:r w:rsidRPr="00E77C63">
        <w:rPr>
          <w:rFonts w:asciiTheme="minorEastAsia" w:hAnsiTheme="minorEastAsia" w:cs="Arial"/>
          <w:color w:val="000000"/>
          <w:szCs w:val="21"/>
        </w:rPr>
        <w:t>付息期但尚未</w:t>
      </w:r>
      <w:proofErr w:type="gramEnd"/>
      <w:r w:rsidRPr="00E77C63">
        <w:rPr>
          <w:rFonts w:asciiTheme="minorEastAsia" w:hAnsiTheme="minorEastAsia" w:cs="Arial"/>
          <w:color w:val="000000"/>
          <w:szCs w:val="21"/>
        </w:rPr>
        <w:t>领取的债券利息</w:t>
      </w:r>
    </w:p>
    <w:p w:rsidR="00E77C63" w:rsidRPr="00E77C63" w:rsidRDefault="00E77C63" w:rsidP="00E77C63">
      <w:pPr>
        <w:spacing w:before="150" w:after="150"/>
        <w:rPr>
          <w:rFonts w:asciiTheme="minorEastAsia" w:hAnsiTheme="minorEastAsia" w:cs="Arial"/>
          <w:color w:val="000000"/>
          <w:szCs w:val="21"/>
        </w:rPr>
      </w:pPr>
      <w:r w:rsidRPr="00E77C63">
        <w:rPr>
          <w:rFonts w:asciiTheme="minorEastAsia" w:hAnsiTheme="minorEastAsia" w:hint="eastAsia"/>
          <w:szCs w:val="21"/>
        </w:rPr>
        <w:t>E、</w:t>
      </w:r>
      <w:r w:rsidRPr="00E77C63">
        <w:rPr>
          <w:rFonts w:asciiTheme="minorEastAsia" w:hAnsiTheme="minorEastAsia" w:cs="Arial"/>
          <w:color w:val="000000"/>
          <w:szCs w:val="21"/>
        </w:rPr>
        <w:t>支付的价款中包含已宣告但尚未发放的现金股利</w:t>
      </w:r>
    </w:p>
    <w:p w:rsidR="00E77C63" w:rsidRPr="00E77C63" w:rsidRDefault="00E77C63" w:rsidP="00E77C63">
      <w:pPr>
        <w:spacing w:before="150" w:after="150"/>
        <w:rPr>
          <w:rFonts w:asciiTheme="minorEastAsia" w:hAnsiTheme="minorEastAsia" w:cs="宋体"/>
          <w:szCs w:val="21"/>
        </w:rPr>
      </w:pPr>
      <w:r w:rsidRPr="00E77C63">
        <w:rPr>
          <w:rFonts w:asciiTheme="minorEastAsia" w:hAnsiTheme="minorEastAsia" w:hint="eastAsia"/>
          <w:szCs w:val="21"/>
        </w:rPr>
        <w:t>正确答案： AC</w:t>
      </w:r>
    </w:p>
    <w:p w:rsidR="00E77C63" w:rsidRPr="00E77C63" w:rsidRDefault="00E77C63" w:rsidP="00E77C63">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14</w:t>
      </w:r>
      <w:r w:rsidRPr="00E77C63">
        <w:rPr>
          <w:rFonts w:asciiTheme="minorEastAsia" w:eastAsiaTheme="minorEastAsia" w:hAnsiTheme="minorEastAsia" w:hint="eastAsia"/>
          <w:sz w:val="21"/>
          <w:szCs w:val="21"/>
        </w:rPr>
        <w:t>、下列各项资产中,属于金融资产的有(        )。</w:t>
      </w:r>
    </w:p>
    <w:p w:rsidR="00E77C63" w:rsidRPr="00E77C63" w:rsidRDefault="00E77C63" w:rsidP="00E77C63">
      <w:pPr>
        <w:spacing w:before="150" w:after="150"/>
        <w:rPr>
          <w:rFonts w:asciiTheme="minorEastAsia" w:hAnsiTheme="minorEastAsia" w:cs="Arial"/>
          <w:color w:val="000000"/>
          <w:szCs w:val="21"/>
        </w:rPr>
      </w:pPr>
      <w:r w:rsidRPr="00E77C63">
        <w:rPr>
          <w:rFonts w:asciiTheme="minorEastAsia" w:hAnsiTheme="minorEastAsia" w:hint="eastAsia"/>
          <w:szCs w:val="21"/>
        </w:rPr>
        <w:t>A、</w:t>
      </w:r>
      <w:r w:rsidRPr="00E77C63">
        <w:rPr>
          <w:rFonts w:asciiTheme="minorEastAsia" w:hAnsiTheme="minorEastAsia" w:cs="Arial"/>
          <w:color w:val="000000"/>
          <w:szCs w:val="21"/>
        </w:rPr>
        <w:t xml:space="preserve">其他债权投资              </w:t>
      </w:r>
    </w:p>
    <w:p w:rsidR="00E77C63" w:rsidRPr="00E77C63" w:rsidRDefault="00E77C63" w:rsidP="00E77C63">
      <w:pPr>
        <w:spacing w:before="150" w:after="150"/>
        <w:rPr>
          <w:rFonts w:asciiTheme="minorEastAsia" w:hAnsiTheme="minorEastAsia" w:cs="Arial"/>
          <w:color w:val="000000"/>
          <w:szCs w:val="21"/>
        </w:rPr>
      </w:pPr>
      <w:r w:rsidRPr="00E77C63">
        <w:rPr>
          <w:rFonts w:asciiTheme="minorEastAsia" w:hAnsiTheme="minorEastAsia" w:hint="eastAsia"/>
          <w:szCs w:val="21"/>
        </w:rPr>
        <w:t>B、</w:t>
      </w:r>
      <w:r w:rsidRPr="00E77C63">
        <w:rPr>
          <w:rFonts w:asciiTheme="minorEastAsia" w:hAnsiTheme="minorEastAsia" w:cs="Arial"/>
          <w:color w:val="000000"/>
          <w:szCs w:val="21"/>
        </w:rPr>
        <w:t>债权投资</w:t>
      </w:r>
    </w:p>
    <w:p w:rsidR="00E77C63" w:rsidRPr="00E77C63" w:rsidRDefault="00E77C63" w:rsidP="00E77C63">
      <w:pPr>
        <w:spacing w:before="150" w:after="150"/>
        <w:rPr>
          <w:rFonts w:asciiTheme="minorEastAsia" w:hAnsiTheme="minorEastAsia" w:cs="Arial"/>
          <w:color w:val="000000"/>
          <w:szCs w:val="21"/>
        </w:rPr>
      </w:pPr>
      <w:r w:rsidRPr="00E77C63">
        <w:rPr>
          <w:rFonts w:asciiTheme="minorEastAsia" w:hAnsiTheme="minorEastAsia" w:hint="eastAsia"/>
          <w:szCs w:val="21"/>
        </w:rPr>
        <w:t>C、</w:t>
      </w:r>
      <w:r w:rsidRPr="00E77C63">
        <w:rPr>
          <w:rFonts w:asciiTheme="minorEastAsia" w:hAnsiTheme="minorEastAsia" w:cs="Arial"/>
          <w:color w:val="000000"/>
          <w:szCs w:val="21"/>
        </w:rPr>
        <w:t xml:space="preserve">交易性金融资产                 </w:t>
      </w:r>
    </w:p>
    <w:p w:rsidR="00E77C63" w:rsidRPr="00E77C63" w:rsidRDefault="00E77C63" w:rsidP="00E77C63">
      <w:pPr>
        <w:spacing w:before="150" w:after="150"/>
        <w:rPr>
          <w:rFonts w:asciiTheme="minorEastAsia" w:hAnsiTheme="minorEastAsia" w:cs="Arial"/>
          <w:color w:val="000000"/>
          <w:szCs w:val="21"/>
        </w:rPr>
      </w:pPr>
      <w:r w:rsidRPr="00E77C63">
        <w:rPr>
          <w:rFonts w:asciiTheme="minorEastAsia" w:hAnsiTheme="minorEastAsia" w:hint="eastAsia"/>
          <w:szCs w:val="21"/>
        </w:rPr>
        <w:t>D、</w:t>
      </w:r>
      <w:r w:rsidRPr="00E77C63">
        <w:rPr>
          <w:rFonts w:asciiTheme="minorEastAsia" w:hAnsiTheme="minorEastAsia" w:cs="Arial"/>
          <w:color w:val="000000"/>
          <w:szCs w:val="21"/>
        </w:rPr>
        <w:t>应收款项</w:t>
      </w:r>
    </w:p>
    <w:p w:rsidR="00E77C63" w:rsidRPr="00E77C63" w:rsidRDefault="00E77C63" w:rsidP="00E77C63">
      <w:pPr>
        <w:spacing w:before="150" w:after="150"/>
        <w:rPr>
          <w:rFonts w:asciiTheme="minorEastAsia" w:hAnsiTheme="minorEastAsia" w:cs="宋体"/>
          <w:szCs w:val="21"/>
        </w:rPr>
      </w:pPr>
      <w:r w:rsidRPr="00E77C63">
        <w:rPr>
          <w:rFonts w:asciiTheme="minorEastAsia" w:hAnsiTheme="minorEastAsia" w:hint="eastAsia"/>
          <w:szCs w:val="21"/>
        </w:rPr>
        <w:t>E、</w:t>
      </w:r>
      <w:r w:rsidRPr="00E77C63">
        <w:rPr>
          <w:rFonts w:asciiTheme="minorEastAsia" w:hAnsiTheme="minorEastAsia" w:cs="Arial"/>
          <w:color w:val="000000"/>
          <w:szCs w:val="21"/>
          <w:shd w:val="clear" w:color="auto" w:fill="FFFFFF"/>
        </w:rPr>
        <w:t>其他权益工具投资</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正确答案： ABCDE</w:t>
      </w:r>
    </w:p>
    <w:p w:rsidR="00E77C63" w:rsidRPr="00E77C63" w:rsidRDefault="00E77C63" w:rsidP="00E77C63">
      <w:pPr>
        <w:pStyle w:val="mrt20"/>
        <w:spacing w:before="150" w:after="150" w:afterAutospacing="0"/>
        <w:rPr>
          <w:rFonts w:asciiTheme="minorEastAsia" w:eastAsiaTheme="minorEastAsia" w:hAnsiTheme="minorEastAsia"/>
          <w:sz w:val="21"/>
          <w:szCs w:val="21"/>
        </w:rPr>
      </w:pPr>
      <w:r>
        <w:rPr>
          <w:rStyle w:val="15"/>
          <w:rFonts w:asciiTheme="minorEastAsia" w:eastAsiaTheme="minorEastAsia" w:hAnsiTheme="minorEastAsia" w:hint="eastAsia"/>
          <w:b w:val="0"/>
          <w:sz w:val="21"/>
          <w:szCs w:val="21"/>
        </w:rPr>
        <w:t>15</w:t>
      </w:r>
      <w:r w:rsidRPr="00E77C63">
        <w:rPr>
          <w:rStyle w:val="15"/>
          <w:rFonts w:asciiTheme="minorEastAsia" w:eastAsiaTheme="minorEastAsia" w:hAnsiTheme="minorEastAsia"/>
          <w:b w:val="0"/>
          <w:sz w:val="21"/>
          <w:szCs w:val="21"/>
        </w:rPr>
        <w:t>、下列各项中,投资企业不应确认为投资收益的有( )。</w:t>
      </w:r>
      <w:r w:rsidRPr="00E77C63">
        <w:rPr>
          <w:rFonts w:asciiTheme="minorEastAsia" w:eastAsiaTheme="minorEastAsia" w:hAnsiTheme="minorEastAsia" w:hint="eastAsia"/>
          <w:sz w:val="21"/>
          <w:szCs w:val="21"/>
        </w:rPr>
        <w:t xml:space="preserve"> </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 xml:space="preserve">A、 长期股权投资持有期间收到的现金股利 </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 xml:space="preserve">B、 成本法核算下,被投资方实现净利润 </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 xml:space="preserve">C、 成本法核算下,被投资方宣告发放现金股利 </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 xml:space="preserve">D、 权益法核算下,投资方收到股票股利 </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 xml:space="preserve">E、 权益法核算下,被投资方实现的净利润 </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正确答案： ABD</w:t>
      </w:r>
    </w:p>
    <w:p w:rsidR="00603630" w:rsidRPr="00603630" w:rsidRDefault="00603630" w:rsidP="00603630">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16、</w:t>
      </w:r>
      <w:r w:rsidRPr="00603630">
        <w:rPr>
          <w:rFonts w:asciiTheme="minorEastAsia" w:eastAsiaTheme="minorEastAsia" w:hAnsiTheme="minorEastAsia" w:hint="eastAsia"/>
          <w:sz w:val="21"/>
          <w:szCs w:val="21"/>
        </w:rPr>
        <w:t>一般纳税人购入需要安装的生产用固定资产,其入账价值包括(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A、 买价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B、 增值税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C、 运杂费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D、 关税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E、 安装成本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正确答案： ACDE</w:t>
      </w:r>
    </w:p>
    <w:p w:rsidR="00603630" w:rsidRPr="00603630" w:rsidRDefault="00603630" w:rsidP="00603630">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17</w:t>
      </w:r>
      <w:r w:rsidRPr="00603630">
        <w:rPr>
          <w:rFonts w:asciiTheme="minorEastAsia" w:eastAsiaTheme="minorEastAsia" w:hAnsiTheme="minorEastAsia" w:hint="eastAsia"/>
          <w:sz w:val="21"/>
          <w:szCs w:val="21"/>
        </w:rPr>
        <w:t>、下列各项中,属于加速折旧的方法有(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A、 双倍余额递减法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B、 工作量法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C、 平均年限法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D、 年数总和法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正确答案： AD</w:t>
      </w:r>
    </w:p>
    <w:p w:rsidR="00603630" w:rsidRPr="00603630" w:rsidRDefault="00603630" w:rsidP="00603630">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18</w:t>
      </w:r>
      <w:r w:rsidRPr="00603630">
        <w:rPr>
          <w:rFonts w:asciiTheme="minorEastAsia" w:eastAsiaTheme="minorEastAsia" w:hAnsiTheme="minorEastAsia" w:hint="eastAsia"/>
          <w:sz w:val="21"/>
          <w:szCs w:val="21"/>
        </w:rPr>
        <w:t>、下列各项中,影响固定资产折旧的因素有(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A、 固定资产原价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B、 固定资产的预计使用寿命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C、 固定资产预计净残值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D、 已计提的固定资产减值准备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正确答案： ABCD</w:t>
      </w:r>
    </w:p>
    <w:p w:rsidR="00603630" w:rsidRPr="00603630" w:rsidRDefault="00603630" w:rsidP="00603630">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19</w:t>
      </w:r>
      <w:r w:rsidRPr="00603630">
        <w:rPr>
          <w:rFonts w:asciiTheme="minorEastAsia" w:eastAsiaTheme="minorEastAsia" w:hAnsiTheme="minorEastAsia" w:hint="eastAsia"/>
          <w:sz w:val="21"/>
          <w:szCs w:val="21"/>
        </w:rPr>
        <w:t>、下列各项中,关于无形资产会计处理的表述正确的有(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A、 预期不能给企业带来经济利益的专利权应终止确认无形资产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B、 无形资产减值损失确认后不能转回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C、 出售无形资产形成的净损失应计入资产处置损益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D、 使用寿命不确定无形资产不应摊销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正确答案： ABCD</w:t>
      </w:r>
    </w:p>
    <w:p w:rsidR="00603630" w:rsidRPr="00603630" w:rsidRDefault="00603630" w:rsidP="00603630">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20</w:t>
      </w:r>
      <w:r w:rsidRPr="00603630">
        <w:rPr>
          <w:rFonts w:asciiTheme="minorEastAsia" w:eastAsiaTheme="minorEastAsia" w:hAnsiTheme="minorEastAsia" w:hint="eastAsia"/>
          <w:sz w:val="21"/>
          <w:szCs w:val="21"/>
        </w:rPr>
        <w:t>、外购无形资产的成本包括(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A、 购买价款、相关税费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B、 使无形资产达到预定用途所发生的专业服务费用、测试无形资产是否能够正常发挥作用的费用等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C、 引入新产品进行宣传发生的广告费、管理费用及其他间接费用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lastRenderedPageBreak/>
        <w:t xml:space="preserve">D、 在无形资产已经达到预定用途以后发生的费用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正确答案： AB</w:t>
      </w:r>
    </w:p>
    <w:p w:rsidR="00603630" w:rsidRPr="00603630" w:rsidRDefault="00603630" w:rsidP="00603630">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21</w:t>
      </w:r>
      <w:r w:rsidRPr="00603630">
        <w:rPr>
          <w:rFonts w:asciiTheme="minorEastAsia" w:eastAsiaTheme="minorEastAsia" w:hAnsiTheme="minorEastAsia" w:hint="eastAsia"/>
          <w:sz w:val="21"/>
          <w:szCs w:val="21"/>
        </w:rPr>
        <w:t>、“研发支出”科目核算企业进行研究与开发无形资产过程中发生的各项支出,以下表述中正确的有(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A、 本科目应当按照研究开发支出,分别“费用化支出”与“资本化支出”进行明细核算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B、 企业自行开发无形资产发生的研发支出,不满足资本化条件的,借记“研发支出--费用化支出”科目,满足资本化条件的,借记“研发支出--资本化支出”科目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C、 研究开发项目达到预定用途形成无形资产的,应按“研发支出--资本化支出”的余额,借记“无形资产”科目,贷记“研发支出--资本化支出”科目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D、 期末,企业应将该科目归集的费用化支出金额,借记“管理费用”科目,贷记“研发支出--费用化支出”科目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正确答案： ABCD</w:t>
      </w:r>
    </w:p>
    <w:p w:rsidR="00913BF5" w:rsidRDefault="00913BF5" w:rsidP="00EE7965">
      <w:pPr>
        <w:pStyle w:val="6"/>
        <w:spacing w:before="150" w:beforeAutospacing="0" w:after="150" w:afterAutospacing="0"/>
        <w:rPr>
          <w:rStyle w:val="15"/>
          <w:rFonts w:asciiTheme="minorEastAsia" w:eastAsiaTheme="minorEastAsia" w:hAnsiTheme="minorEastAsia"/>
          <w:b/>
          <w:bCs/>
          <w:sz w:val="21"/>
          <w:szCs w:val="21"/>
        </w:rPr>
      </w:pPr>
    </w:p>
    <w:p w:rsidR="00EE7965" w:rsidRPr="00BB45A1" w:rsidRDefault="00EE7965" w:rsidP="00EE7965">
      <w:pPr>
        <w:pStyle w:val="6"/>
        <w:spacing w:before="150" w:beforeAutospacing="0" w:after="150" w:afterAutospacing="0"/>
        <w:rPr>
          <w:rFonts w:asciiTheme="minorEastAsia" w:eastAsiaTheme="minorEastAsia" w:hAnsiTheme="minorEastAsia"/>
          <w:sz w:val="21"/>
          <w:szCs w:val="21"/>
        </w:rPr>
      </w:pPr>
      <w:r w:rsidRPr="00BB45A1">
        <w:rPr>
          <w:rStyle w:val="15"/>
          <w:rFonts w:asciiTheme="minorEastAsia" w:eastAsiaTheme="minorEastAsia" w:hAnsiTheme="minorEastAsia"/>
          <w:b/>
          <w:bCs/>
          <w:sz w:val="21"/>
          <w:szCs w:val="21"/>
        </w:rPr>
        <w:t xml:space="preserve">三、判断题 </w:t>
      </w:r>
    </w:p>
    <w:p w:rsidR="00EE7965" w:rsidRPr="00BB45A1" w:rsidRDefault="00EE7965" w:rsidP="00EE7965">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1、会计</w:t>
      </w:r>
      <w:proofErr w:type="gramStart"/>
      <w:r w:rsidRPr="00BB45A1">
        <w:rPr>
          <w:rFonts w:asciiTheme="minorEastAsia" w:eastAsiaTheme="minorEastAsia" w:hAnsiTheme="minorEastAsia" w:hint="eastAsia"/>
          <w:sz w:val="21"/>
          <w:szCs w:val="21"/>
        </w:rPr>
        <w:t>分期是</w:t>
      </w:r>
      <w:proofErr w:type="gramEnd"/>
      <w:r w:rsidRPr="00BB45A1">
        <w:rPr>
          <w:rFonts w:asciiTheme="minorEastAsia" w:eastAsiaTheme="minorEastAsia" w:hAnsiTheme="minorEastAsia" w:hint="eastAsia"/>
          <w:sz w:val="21"/>
          <w:szCs w:val="21"/>
        </w:rPr>
        <w:t>产生权责发生制和收付实现制等不同记账基础的前提。</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正确答案： 正确</w:t>
      </w:r>
    </w:p>
    <w:p w:rsidR="00EE7965" w:rsidRPr="00BB45A1" w:rsidRDefault="00EE7965" w:rsidP="00EE7965">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2、某一财产物资要成为企业的资产,其所有权必须是属于企业的。</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正确答案： 错误</w:t>
      </w:r>
    </w:p>
    <w:p w:rsidR="00EE7965" w:rsidRPr="00BB45A1" w:rsidRDefault="00EE7965" w:rsidP="00EE7965">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3、企业代收代缴的个人所得税属于企业的收入。</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正确答案： 错误</w:t>
      </w:r>
    </w:p>
    <w:p w:rsidR="00EE7965" w:rsidRPr="00BB45A1" w:rsidRDefault="00EE7965" w:rsidP="00EE7965">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4、法律主体必定是会计主体,会计主体也必定是法律主体。</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正确答案： 错误</w:t>
      </w:r>
    </w:p>
    <w:p w:rsidR="003A3AC3" w:rsidRPr="00BB45A1" w:rsidRDefault="00EE7965" w:rsidP="003A3AC3">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5、</w:t>
      </w:r>
      <w:r w:rsidR="003A3AC3" w:rsidRPr="00BB45A1">
        <w:rPr>
          <w:rFonts w:asciiTheme="minorEastAsia" w:eastAsiaTheme="minorEastAsia" w:hAnsiTheme="minorEastAsia" w:hint="eastAsia"/>
          <w:sz w:val="21"/>
          <w:szCs w:val="21"/>
        </w:rPr>
        <w:t>在企业的货币性资产中,现金的流动性是最强的。</w:t>
      </w:r>
    </w:p>
    <w:p w:rsidR="003A3AC3" w:rsidRPr="00BB45A1" w:rsidRDefault="003A3AC3" w:rsidP="003A3AC3">
      <w:pPr>
        <w:spacing w:before="150" w:after="150"/>
        <w:rPr>
          <w:rFonts w:asciiTheme="minorEastAsia" w:hAnsiTheme="minorEastAsia"/>
          <w:szCs w:val="21"/>
        </w:rPr>
      </w:pPr>
      <w:r w:rsidRPr="00BB45A1">
        <w:rPr>
          <w:rFonts w:asciiTheme="minorEastAsia" w:hAnsiTheme="minorEastAsia" w:hint="eastAsia"/>
          <w:szCs w:val="21"/>
        </w:rPr>
        <w:t>正确答案： 正确</w:t>
      </w:r>
    </w:p>
    <w:p w:rsidR="00347422" w:rsidRPr="00BB45A1" w:rsidRDefault="00347422" w:rsidP="00347422">
      <w:pPr>
        <w:pStyle w:val="mrt20"/>
        <w:spacing w:before="150" w:after="150" w:afterAutospacing="0"/>
        <w:rPr>
          <w:rFonts w:asciiTheme="minorEastAsia" w:eastAsiaTheme="minorEastAsia" w:hAnsiTheme="minorEastAsia"/>
          <w:b/>
          <w:sz w:val="21"/>
          <w:szCs w:val="21"/>
        </w:rPr>
      </w:pPr>
      <w:r w:rsidRPr="00BB45A1">
        <w:rPr>
          <w:rStyle w:val="15"/>
          <w:rFonts w:asciiTheme="minorEastAsia" w:eastAsiaTheme="minorEastAsia" w:hAnsiTheme="minorEastAsia" w:hint="eastAsia"/>
          <w:b w:val="0"/>
          <w:sz w:val="21"/>
          <w:szCs w:val="21"/>
        </w:rPr>
        <w:t>6</w:t>
      </w:r>
      <w:r w:rsidRPr="00BB45A1">
        <w:rPr>
          <w:rStyle w:val="15"/>
          <w:rFonts w:asciiTheme="minorEastAsia" w:eastAsiaTheme="minorEastAsia" w:hAnsiTheme="minorEastAsia"/>
          <w:b w:val="0"/>
          <w:sz w:val="21"/>
          <w:szCs w:val="21"/>
        </w:rPr>
        <w:t>、无论是商业承兑汇票还是银行承兑汇票,付款人都有到期无条件支付票款责任。</w:t>
      </w:r>
    </w:p>
    <w:p w:rsidR="00347422" w:rsidRPr="00BB45A1" w:rsidRDefault="00347422" w:rsidP="00347422">
      <w:pPr>
        <w:spacing w:before="150" w:after="150"/>
        <w:rPr>
          <w:rFonts w:asciiTheme="minorEastAsia" w:hAnsiTheme="minorEastAsia"/>
          <w:szCs w:val="21"/>
        </w:rPr>
      </w:pPr>
      <w:r w:rsidRPr="00BB45A1">
        <w:rPr>
          <w:rFonts w:asciiTheme="minorEastAsia" w:hAnsiTheme="minorEastAsia" w:hint="eastAsia"/>
          <w:szCs w:val="21"/>
        </w:rPr>
        <w:t>正确答案： 正确</w:t>
      </w:r>
    </w:p>
    <w:p w:rsidR="00347422" w:rsidRPr="00BB45A1" w:rsidRDefault="00347422" w:rsidP="00347422">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7、存货采用计划成本法核算，在资产负债表中应按计划成本反映存货的价值。</w:t>
      </w:r>
    </w:p>
    <w:p w:rsidR="00347422" w:rsidRPr="00BB45A1" w:rsidRDefault="00347422" w:rsidP="00347422">
      <w:pPr>
        <w:spacing w:before="150" w:after="150"/>
        <w:rPr>
          <w:rFonts w:asciiTheme="minorEastAsia" w:hAnsiTheme="minorEastAsia"/>
          <w:szCs w:val="21"/>
        </w:rPr>
      </w:pPr>
      <w:r w:rsidRPr="00BB45A1">
        <w:rPr>
          <w:rFonts w:asciiTheme="minorEastAsia" w:hAnsiTheme="minorEastAsia" w:hint="eastAsia"/>
          <w:szCs w:val="21"/>
        </w:rPr>
        <w:t>正确答案： 错误</w:t>
      </w:r>
    </w:p>
    <w:p w:rsidR="00347422" w:rsidRPr="00BB45A1" w:rsidRDefault="00347422" w:rsidP="00347422">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 xml:space="preserve">8、对于生产和销售机器设备的企业来说，成品库中的机器设备属于企业的存货；而对于使用机器设备进行生产的企业来说，所使用的机器设备属于固定资产。   </w:t>
      </w:r>
    </w:p>
    <w:p w:rsidR="00347422" w:rsidRPr="00BB45A1" w:rsidRDefault="00347422" w:rsidP="00347422">
      <w:pPr>
        <w:spacing w:before="150" w:after="150"/>
        <w:rPr>
          <w:rFonts w:asciiTheme="minorEastAsia" w:hAnsiTheme="minorEastAsia"/>
          <w:szCs w:val="21"/>
        </w:rPr>
      </w:pPr>
      <w:r w:rsidRPr="00BB45A1">
        <w:rPr>
          <w:rFonts w:asciiTheme="minorEastAsia" w:hAnsiTheme="minorEastAsia" w:hint="eastAsia"/>
          <w:szCs w:val="21"/>
        </w:rPr>
        <w:t>正确答案： 正确</w:t>
      </w:r>
    </w:p>
    <w:p w:rsidR="00347422" w:rsidRPr="00BB45A1" w:rsidRDefault="00347422" w:rsidP="00347422">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lastRenderedPageBreak/>
        <w:t>9、</w:t>
      </w:r>
      <w:r w:rsidRPr="00BB45A1">
        <w:rPr>
          <w:rFonts w:asciiTheme="minorEastAsia" w:eastAsiaTheme="minorEastAsia" w:hAnsiTheme="minorEastAsia" w:cs="Times New Roman" w:hint="eastAsia"/>
          <w:sz w:val="21"/>
          <w:szCs w:val="21"/>
        </w:rPr>
        <w:t>期末存货应采用成本与可变现净值孰低的方法。</w:t>
      </w:r>
    </w:p>
    <w:p w:rsidR="00347422" w:rsidRPr="00BB45A1" w:rsidRDefault="00347422" w:rsidP="00347422">
      <w:pPr>
        <w:spacing w:before="150" w:after="150"/>
        <w:rPr>
          <w:rFonts w:asciiTheme="minorEastAsia" w:hAnsiTheme="minorEastAsia"/>
          <w:szCs w:val="21"/>
        </w:rPr>
      </w:pPr>
      <w:r w:rsidRPr="00BB45A1">
        <w:rPr>
          <w:rFonts w:asciiTheme="minorEastAsia" w:hAnsiTheme="minorEastAsia" w:hint="eastAsia"/>
          <w:szCs w:val="21"/>
        </w:rPr>
        <w:t>正确答案： 正确</w:t>
      </w:r>
    </w:p>
    <w:p w:rsidR="006C7159" w:rsidRPr="006C7159" w:rsidRDefault="006C7159" w:rsidP="006C7159">
      <w:pPr>
        <w:pStyle w:val="a3"/>
        <w:spacing w:before="150" w:beforeAutospacing="0" w:after="150" w:afterAutospacing="0" w:line="360" w:lineRule="atLeast"/>
        <w:rPr>
          <w:rFonts w:asciiTheme="minorEastAsia" w:eastAsiaTheme="minorEastAsia" w:hAnsiTheme="minorEastAsia"/>
          <w:sz w:val="21"/>
          <w:szCs w:val="21"/>
        </w:rPr>
      </w:pPr>
      <w:r w:rsidRPr="006C7159">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0</w:t>
      </w:r>
      <w:r w:rsidRPr="006C7159">
        <w:rPr>
          <w:rFonts w:asciiTheme="minorEastAsia" w:eastAsiaTheme="minorEastAsia" w:hAnsiTheme="minorEastAsia" w:hint="eastAsia"/>
          <w:sz w:val="21"/>
          <w:szCs w:val="21"/>
        </w:rPr>
        <w:t>、资产负债表日,企业应当根据以摊</w:t>
      </w:r>
      <w:proofErr w:type="gramStart"/>
      <w:r w:rsidRPr="006C7159">
        <w:rPr>
          <w:rFonts w:asciiTheme="minorEastAsia" w:eastAsiaTheme="minorEastAsia" w:hAnsiTheme="minorEastAsia" w:hint="eastAsia"/>
          <w:sz w:val="21"/>
          <w:szCs w:val="21"/>
        </w:rPr>
        <w:t>余成本</w:t>
      </w:r>
      <w:proofErr w:type="gramEnd"/>
      <w:r w:rsidRPr="006C7159">
        <w:rPr>
          <w:rFonts w:asciiTheme="minorEastAsia" w:eastAsiaTheme="minorEastAsia" w:hAnsiTheme="minorEastAsia" w:hint="eastAsia"/>
          <w:sz w:val="21"/>
          <w:szCs w:val="21"/>
        </w:rPr>
        <w:t xml:space="preserve">计量的金融资产的公允价值调整其账面价值,并确定当期公允价值的变动损益。     </w:t>
      </w:r>
    </w:p>
    <w:p w:rsidR="006C7159" w:rsidRDefault="006C7159" w:rsidP="006C7159">
      <w:pPr>
        <w:spacing w:before="150" w:after="150"/>
        <w:rPr>
          <w:rFonts w:asciiTheme="minorEastAsia" w:hAnsiTheme="minorEastAsia"/>
          <w:szCs w:val="21"/>
        </w:rPr>
      </w:pPr>
      <w:r w:rsidRPr="006C7159">
        <w:rPr>
          <w:rFonts w:asciiTheme="minorEastAsia" w:hAnsiTheme="minorEastAsia" w:hint="eastAsia"/>
          <w:szCs w:val="21"/>
        </w:rPr>
        <w:t>正确答案： 错误</w:t>
      </w:r>
    </w:p>
    <w:p w:rsidR="006C7159" w:rsidRPr="006C7159" w:rsidRDefault="006C7159" w:rsidP="006C7159">
      <w:pPr>
        <w:spacing w:before="150" w:after="150"/>
        <w:rPr>
          <w:rFonts w:asciiTheme="minorEastAsia" w:hAnsiTheme="minorEastAsia"/>
          <w:szCs w:val="21"/>
        </w:rPr>
      </w:pPr>
      <w:r>
        <w:rPr>
          <w:rFonts w:asciiTheme="minorEastAsia" w:hAnsiTheme="minorEastAsia" w:hint="eastAsia"/>
          <w:szCs w:val="21"/>
        </w:rPr>
        <w:t>11</w:t>
      </w:r>
      <w:r w:rsidRPr="006C7159">
        <w:rPr>
          <w:rFonts w:asciiTheme="minorEastAsia" w:hAnsiTheme="minorEastAsia" w:hint="eastAsia"/>
          <w:szCs w:val="21"/>
        </w:rPr>
        <w:t>、企业取得以公允价值计量且其变动计入当期损益的金融资产时,发生的相关交易费用应当在发生时直接计入当期的财务费用。</w:t>
      </w:r>
      <w:r w:rsidRPr="006C7159">
        <w:rPr>
          <w:rFonts w:asciiTheme="minorEastAsia" w:hAnsiTheme="minorEastAsia" w:hint="eastAsia"/>
          <w:bCs/>
          <w:color w:val="000000"/>
          <w:szCs w:val="21"/>
        </w:rPr>
        <w:t xml:space="preserve">          </w:t>
      </w:r>
    </w:p>
    <w:p w:rsidR="006C7159" w:rsidRPr="006C7159" w:rsidRDefault="006C7159" w:rsidP="006C7159">
      <w:pPr>
        <w:spacing w:before="150" w:after="150"/>
        <w:rPr>
          <w:rFonts w:asciiTheme="minorEastAsia" w:hAnsiTheme="minorEastAsia"/>
          <w:szCs w:val="21"/>
        </w:rPr>
      </w:pPr>
      <w:r w:rsidRPr="006C7159">
        <w:rPr>
          <w:rFonts w:asciiTheme="minorEastAsia" w:hAnsiTheme="minorEastAsia" w:hint="eastAsia"/>
          <w:szCs w:val="21"/>
        </w:rPr>
        <w:t>正确答案： 错误</w:t>
      </w:r>
    </w:p>
    <w:p w:rsidR="006C7159" w:rsidRPr="006C7159" w:rsidRDefault="006C7159" w:rsidP="006C7159">
      <w:pPr>
        <w:pStyle w:val="mrt20"/>
        <w:spacing w:before="150" w:after="150" w:afterAutospacing="0"/>
        <w:rPr>
          <w:rFonts w:asciiTheme="minorEastAsia" w:eastAsiaTheme="minorEastAsia" w:hAnsiTheme="minorEastAsia"/>
          <w:sz w:val="21"/>
          <w:szCs w:val="21"/>
        </w:rPr>
      </w:pPr>
      <w:r>
        <w:rPr>
          <w:rStyle w:val="15"/>
          <w:rFonts w:asciiTheme="minorEastAsia" w:eastAsiaTheme="minorEastAsia" w:hAnsiTheme="minorEastAsia" w:hint="eastAsia"/>
          <w:b w:val="0"/>
          <w:sz w:val="21"/>
          <w:szCs w:val="21"/>
        </w:rPr>
        <w:t>12</w:t>
      </w:r>
      <w:r w:rsidRPr="006C7159">
        <w:rPr>
          <w:rStyle w:val="15"/>
          <w:rFonts w:asciiTheme="minorEastAsia" w:eastAsiaTheme="minorEastAsia" w:hAnsiTheme="minorEastAsia"/>
          <w:b w:val="0"/>
          <w:sz w:val="21"/>
          <w:szCs w:val="21"/>
        </w:rPr>
        <w:t>、长期股权投资持有期间所获得的现金股利,应全部计入投资收益。( )</w:t>
      </w:r>
      <w:r w:rsidRPr="006C7159">
        <w:rPr>
          <w:rFonts w:asciiTheme="minorEastAsia" w:eastAsiaTheme="minorEastAsia" w:hAnsiTheme="minorEastAsia" w:hint="eastAsia"/>
          <w:sz w:val="21"/>
          <w:szCs w:val="21"/>
        </w:rPr>
        <w:t xml:space="preserve"> </w:t>
      </w:r>
    </w:p>
    <w:p w:rsidR="006C7159" w:rsidRPr="006C7159" w:rsidRDefault="006C7159" w:rsidP="006C7159">
      <w:pPr>
        <w:spacing w:before="150" w:after="150"/>
        <w:rPr>
          <w:rFonts w:asciiTheme="minorEastAsia" w:hAnsiTheme="minorEastAsia"/>
          <w:szCs w:val="21"/>
        </w:rPr>
      </w:pPr>
      <w:r w:rsidRPr="006C7159">
        <w:rPr>
          <w:rFonts w:asciiTheme="minorEastAsia" w:hAnsiTheme="minorEastAsia" w:hint="eastAsia"/>
          <w:szCs w:val="21"/>
        </w:rPr>
        <w:t>正确答案： 错误</w:t>
      </w:r>
    </w:p>
    <w:p w:rsidR="00B52A2C" w:rsidRPr="00B52A2C" w:rsidRDefault="00B52A2C" w:rsidP="00B52A2C">
      <w:pPr>
        <w:pStyle w:val="a3"/>
        <w:spacing w:before="150" w:beforeAutospacing="0" w:after="150" w:afterAutospacing="0" w:line="360" w:lineRule="atLeast"/>
        <w:rPr>
          <w:sz w:val="21"/>
          <w:szCs w:val="21"/>
        </w:rPr>
      </w:pPr>
      <w:r w:rsidRPr="00B52A2C">
        <w:rPr>
          <w:rFonts w:hint="eastAsia"/>
          <w:sz w:val="21"/>
          <w:szCs w:val="21"/>
        </w:rPr>
        <w:t>13、固定资产在年末不论是否发生减值迹象,均应进行减值测试。</w:t>
      </w:r>
    </w:p>
    <w:p w:rsidR="00B52A2C" w:rsidRPr="00B52A2C" w:rsidRDefault="00B52A2C" w:rsidP="00B52A2C">
      <w:pPr>
        <w:spacing w:before="150" w:after="150"/>
        <w:rPr>
          <w:szCs w:val="21"/>
        </w:rPr>
      </w:pPr>
      <w:r w:rsidRPr="00B52A2C">
        <w:rPr>
          <w:rFonts w:hint="eastAsia"/>
          <w:szCs w:val="21"/>
        </w:rPr>
        <w:t>正确答案：</w:t>
      </w:r>
      <w:r w:rsidRPr="00B52A2C">
        <w:rPr>
          <w:rFonts w:hint="eastAsia"/>
          <w:szCs w:val="21"/>
        </w:rPr>
        <w:t xml:space="preserve"> </w:t>
      </w:r>
      <w:r w:rsidRPr="00B52A2C">
        <w:rPr>
          <w:rFonts w:hint="eastAsia"/>
          <w:szCs w:val="21"/>
        </w:rPr>
        <w:t>错误</w:t>
      </w:r>
    </w:p>
    <w:p w:rsidR="00B52A2C" w:rsidRPr="00B52A2C" w:rsidRDefault="00B52A2C" w:rsidP="00B52A2C">
      <w:pPr>
        <w:pStyle w:val="a3"/>
        <w:spacing w:before="150" w:beforeAutospacing="0" w:after="150" w:afterAutospacing="0" w:line="360" w:lineRule="atLeast"/>
        <w:rPr>
          <w:sz w:val="21"/>
          <w:szCs w:val="21"/>
        </w:rPr>
      </w:pPr>
      <w:r>
        <w:rPr>
          <w:rFonts w:hint="eastAsia"/>
          <w:sz w:val="21"/>
          <w:szCs w:val="21"/>
        </w:rPr>
        <w:t>14</w:t>
      </w:r>
      <w:r w:rsidRPr="00B52A2C">
        <w:rPr>
          <w:rFonts w:hint="eastAsia"/>
          <w:sz w:val="21"/>
          <w:szCs w:val="21"/>
        </w:rPr>
        <w:t>、企业尚未办理竣工决算的固定资产交付使用时,应根据估计的固定资产原值借记“固定资产”科目,贷记“在建工程”科目。。</w:t>
      </w:r>
    </w:p>
    <w:p w:rsidR="00B52A2C" w:rsidRPr="00B52A2C" w:rsidRDefault="00B52A2C" w:rsidP="00B52A2C">
      <w:pPr>
        <w:spacing w:before="150" w:after="150"/>
        <w:rPr>
          <w:szCs w:val="21"/>
        </w:rPr>
      </w:pPr>
      <w:r w:rsidRPr="00B52A2C">
        <w:rPr>
          <w:rFonts w:hint="eastAsia"/>
          <w:szCs w:val="21"/>
        </w:rPr>
        <w:t>正确答案：</w:t>
      </w:r>
      <w:r w:rsidRPr="00B52A2C">
        <w:rPr>
          <w:rFonts w:hint="eastAsia"/>
          <w:szCs w:val="21"/>
        </w:rPr>
        <w:t xml:space="preserve"> </w:t>
      </w:r>
      <w:r w:rsidRPr="00B52A2C">
        <w:rPr>
          <w:rFonts w:hint="eastAsia"/>
          <w:szCs w:val="21"/>
        </w:rPr>
        <w:t>正确</w:t>
      </w:r>
    </w:p>
    <w:p w:rsidR="00B52A2C" w:rsidRPr="00B52A2C" w:rsidRDefault="00B52A2C" w:rsidP="00B52A2C">
      <w:pPr>
        <w:pStyle w:val="a3"/>
        <w:spacing w:before="150" w:beforeAutospacing="0" w:after="150" w:afterAutospacing="0" w:line="360" w:lineRule="atLeast"/>
        <w:rPr>
          <w:sz w:val="21"/>
          <w:szCs w:val="21"/>
        </w:rPr>
      </w:pPr>
      <w:r>
        <w:rPr>
          <w:rFonts w:hint="eastAsia"/>
          <w:sz w:val="21"/>
          <w:szCs w:val="21"/>
        </w:rPr>
        <w:t>15</w:t>
      </w:r>
      <w:r w:rsidRPr="00B52A2C">
        <w:rPr>
          <w:rFonts w:hint="eastAsia"/>
          <w:sz w:val="21"/>
          <w:szCs w:val="21"/>
        </w:rPr>
        <w:t>、年限平均法又称直线法,在采用年限平均法计算固定资产的折旧额时,应该用固定资产的原值除以预计使用年限。</w:t>
      </w:r>
    </w:p>
    <w:p w:rsidR="00B52A2C" w:rsidRPr="00B52A2C" w:rsidRDefault="00B52A2C" w:rsidP="00B52A2C">
      <w:pPr>
        <w:spacing w:before="150" w:after="150"/>
        <w:rPr>
          <w:szCs w:val="21"/>
        </w:rPr>
      </w:pPr>
      <w:r w:rsidRPr="00B52A2C">
        <w:rPr>
          <w:rFonts w:hint="eastAsia"/>
          <w:szCs w:val="21"/>
        </w:rPr>
        <w:t>正确答案：</w:t>
      </w:r>
      <w:r w:rsidRPr="00B52A2C">
        <w:rPr>
          <w:rFonts w:hint="eastAsia"/>
          <w:szCs w:val="21"/>
        </w:rPr>
        <w:t xml:space="preserve"> </w:t>
      </w:r>
      <w:r w:rsidRPr="00B52A2C">
        <w:rPr>
          <w:rFonts w:hint="eastAsia"/>
          <w:szCs w:val="21"/>
        </w:rPr>
        <w:t>错误</w:t>
      </w:r>
    </w:p>
    <w:p w:rsidR="00B52A2C" w:rsidRPr="00B52A2C" w:rsidRDefault="00B52A2C" w:rsidP="00B52A2C">
      <w:pPr>
        <w:pStyle w:val="a3"/>
        <w:spacing w:before="150" w:beforeAutospacing="0" w:after="150" w:afterAutospacing="0" w:line="360" w:lineRule="atLeast"/>
        <w:rPr>
          <w:sz w:val="21"/>
          <w:szCs w:val="21"/>
        </w:rPr>
      </w:pPr>
      <w:r>
        <w:rPr>
          <w:rFonts w:hint="eastAsia"/>
          <w:sz w:val="21"/>
          <w:szCs w:val="21"/>
        </w:rPr>
        <w:t>16</w:t>
      </w:r>
      <w:r w:rsidRPr="00B52A2C">
        <w:rPr>
          <w:rFonts w:hint="eastAsia"/>
          <w:sz w:val="21"/>
          <w:szCs w:val="21"/>
        </w:rPr>
        <w:t>、使用寿命有限的无形资产应当</w:t>
      </w:r>
      <w:proofErr w:type="gramStart"/>
      <w:r w:rsidRPr="00B52A2C">
        <w:rPr>
          <w:rFonts w:hint="eastAsia"/>
          <w:sz w:val="21"/>
          <w:szCs w:val="21"/>
        </w:rPr>
        <w:t>自达到</w:t>
      </w:r>
      <w:proofErr w:type="gramEnd"/>
      <w:r w:rsidRPr="00B52A2C">
        <w:rPr>
          <w:rFonts w:hint="eastAsia"/>
          <w:sz w:val="21"/>
          <w:szCs w:val="21"/>
        </w:rPr>
        <w:t>预定用途的当月起开始摊销。</w:t>
      </w:r>
    </w:p>
    <w:p w:rsidR="00B52A2C" w:rsidRPr="00B52A2C" w:rsidRDefault="00B52A2C" w:rsidP="00B52A2C">
      <w:pPr>
        <w:spacing w:before="150" w:after="150"/>
        <w:rPr>
          <w:szCs w:val="21"/>
        </w:rPr>
      </w:pPr>
      <w:r w:rsidRPr="00B52A2C">
        <w:rPr>
          <w:rFonts w:hint="eastAsia"/>
          <w:szCs w:val="21"/>
        </w:rPr>
        <w:t>正确答案：</w:t>
      </w:r>
      <w:r w:rsidRPr="00B52A2C">
        <w:rPr>
          <w:rFonts w:hint="eastAsia"/>
          <w:szCs w:val="21"/>
        </w:rPr>
        <w:t xml:space="preserve"> </w:t>
      </w:r>
      <w:r w:rsidRPr="00B52A2C">
        <w:rPr>
          <w:rFonts w:hint="eastAsia"/>
          <w:szCs w:val="21"/>
        </w:rPr>
        <w:t>正确</w:t>
      </w:r>
    </w:p>
    <w:p w:rsidR="00B52A2C" w:rsidRPr="00B52A2C" w:rsidRDefault="00B52A2C" w:rsidP="00B52A2C">
      <w:pPr>
        <w:pStyle w:val="a3"/>
        <w:spacing w:before="150" w:beforeAutospacing="0" w:after="150" w:afterAutospacing="0" w:line="360" w:lineRule="atLeast"/>
        <w:rPr>
          <w:sz w:val="21"/>
          <w:szCs w:val="21"/>
        </w:rPr>
      </w:pPr>
      <w:r>
        <w:rPr>
          <w:rFonts w:hint="eastAsia"/>
          <w:sz w:val="21"/>
          <w:szCs w:val="21"/>
        </w:rPr>
        <w:t>17</w:t>
      </w:r>
      <w:r w:rsidRPr="00B52A2C">
        <w:rPr>
          <w:rFonts w:hint="eastAsia"/>
          <w:sz w:val="21"/>
          <w:szCs w:val="21"/>
        </w:rPr>
        <w:t>、寿命有限的无形资产,如无法可靠确定预期经济利益实现的方式,应采用直线法摊销。</w:t>
      </w:r>
    </w:p>
    <w:p w:rsidR="00B52A2C" w:rsidRPr="00B52A2C" w:rsidRDefault="00B52A2C" w:rsidP="00B52A2C">
      <w:pPr>
        <w:spacing w:before="150" w:after="150"/>
        <w:rPr>
          <w:szCs w:val="21"/>
        </w:rPr>
      </w:pPr>
      <w:r w:rsidRPr="00B52A2C">
        <w:rPr>
          <w:rFonts w:hint="eastAsia"/>
          <w:szCs w:val="21"/>
        </w:rPr>
        <w:t>正确答案：</w:t>
      </w:r>
      <w:r w:rsidRPr="00B52A2C">
        <w:rPr>
          <w:rFonts w:hint="eastAsia"/>
          <w:szCs w:val="21"/>
        </w:rPr>
        <w:t xml:space="preserve"> </w:t>
      </w:r>
      <w:r w:rsidRPr="00B52A2C">
        <w:rPr>
          <w:rFonts w:hint="eastAsia"/>
          <w:szCs w:val="21"/>
        </w:rPr>
        <w:t>正确</w:t>
      </w:r>
    </w:p>
    <w:p w:rsidR="00B52A2C" w:rsidRPr="00B52A2C" w:rsidRDefault="00B52A2C" w:rsidP="00B52A2C">
      <w:pPr>
        <w:pStyle w:val="a3"/>
        <w:spacing w:before="150" w:beforeAutospacing="0" w:after="150" w:afterAutospacing="0" w:line="360" w:lineRule="atLeast"/>
        <w:rPr>
          <w:sz w:val="21"/>
          <w:szCs w:val="21"/>
        </w:rPr>
      </w:pPr>
      <w:r>
        <w:rPr>
          <w:rFonts w:hint="eastAsia"/>
          <w:sz w:val="21"/>
          <w:szCs w:val="21"/>
        </w:rPr>
        <w:t>18</w:t>
      </w:r>
      <w:r w:rsidRPr="00B52A2C">
        <w:rPr>
          <w:rFonts w:hint="eastAsia"/>
          <w:sz w:val="21"/>
          <w:szCs w:val="21"/>
        </w:rPr>
        <w:t>、因无形资产发生毁损而报废清理产生的损失计入“营业外支出”。</w:t>
      </w:r>
    </w:p>
    <w:p w:rsidR="00B52A2C" w:rsidRPr="00B52A2C" w:rsidRDefault="00B52A2C" w:rsidP="00B52A2C">
      <w:pPr>
        <w:spacing w:before="150" w:after="150"/>
        <w:rPr>
          <w:szCs w:val="21"/>
        </w:rPr>
      </w:pPr>
      <w:r w:rsidRPr="00B52A2C">
        <w:rPr>
          <w:rFonts w:hint="eastAsia"/>
          <w:szCs w:val="21"/>
        </w:rPr>
        <w:t>正确答案：</w:t>
      </w:r>
      <w:r w:rsidRPr="00B52A2C">
        <w:rPr>
          <w:rFonts w:hint="eastAsia"/>
          <w:szCs w:val="21"/>
        </w:rPr>
        <w:t xml:space="preserve"> </w:t>
      </w:r>
      <w:r w:rsidRPr="00B52A2C">
        <w:rPr>
          <w:rFonts w:hint="eastAsia"/>
          <w:szCs w:val="21"/>
        </w:rPr>
        <w:t>正确</w:t>
      </w:r>
    </w:p>
    <w:p w:rsidR="00B52A2C" w:rsidRPr="00B52A2C" w:rsidRDefault="00B52A2C" w:rsidP="00B52A2C">
      <w:pPr>
        <w:pStyle w:val="a3"/>
        <w:spacing w:before="150" w:beforeAutospacing="0" w:after="150" w:afterAutospacing="0" w:line="360" w:lineRule="atLeast"/>
        <w:rPr>
          <w:sz w:val="21"/>
          <w:szCs w:val="21"/>
        </w:rPr>
      </w:pPr>
      <w:r>
        <w:rPr>
          <w:rFonts w:hint="eastAsia"/>
          <w:sz w:val="21"/>
          <w:szCs w:val="21"/>
        </w:rPr>
        <w:t>19</w:t>
      </w:r>
      <w:r w:rsidRPr="00B52A2C">
        <w:rPr>
          <w:rFonts w:hint="eastAsia"/>
          <w:sz w:val="21"/>
          <w:szCs w:val="21"/>
        </w:rPr>
        <w:t>、无形资产减值损失一经确认,在以后会计期间不得转回。</w:t>
      </w:r>
    </w:p>
    <w:p w:rsidR="00B52A2C" w:rsidRPr="00B52A2C" w:rsidRDefault="00B52A2C" w:rsidP="00B52A2C">
      <w:pPr>
        <w:spacing w:before="150" w:after="150"/>
        <w:rPr>
          <w:szCs w:val="21"/>
        </w:rPr>
      </w:pPr>
      <w:r w:rsidRPr="00B52A2C">
        <w:rPr>
          <w:rFonts w:hint="eastAsia"/>
          <w:szCs w:val="21"/>
        </w:rPr>
        <w:t>正确答案：</w:t>
      </w:r>
      <w:r w:rsidRPr="00B52A2C">
        <w:rPr>
          <w:rFonts w:hint="eastAsia"/>
          <w:szCs w:val="21"/>
        </w:rPr>
        <w:t xml:space="preserve"> </w:t>
      </w:r>
      <w:r w:rsidRPr="00B52A2C">
        <w:rPr>
          <w:rFonts w:hint="eastAsia"/>
          <w:szCs w:val="21"/>
        </w:rPr>
        <w:t>正确</w:t>
      </w:r>
    </w:p>
    <w:p w:rsidR="00B52A2C" w:rsidRPr="00B52A2C" w:rsidRDefault="00B52A2C" w:rsidP="00B52A2C">
      <w:pPr>
        <w:pStyle w:val="a3"/>
        <w:spacing w:before="150" w:beforeAutospacing="0" w:after="150" w:afterAutospacing="0" w:line="360" w:lineRule="atLeast"/>
        <w:rPr>
          <w:sz w:val="21"/>
          <w:szCs w:val="21"/>
        </w:rPr>
      </w:pPr>
      <w:r>
        <w:rPr>
          <w:rFonts w:hint="eastAsia"/>
          <w:sz w:val="21"/>
          <w:szCs w:val="21"/>
        </w:rPr>
        <w:t>20</w:t>
      </w:r>
      <w:r w:rsidRPr="00B52A2C">
        <w:rPr>
          <w:rFonts w:hint="eastAsia"/>
          <w:sz w:val="21"/>
          <w:szCs w:val="21"/>
        </w:rPr>
        <w:t>、无形资产是企业拥有或者控制的没有实物形态的非货币性资产,包括可辨认无形资产和不可辨认无形资产。</w:t>
      </w:r>
    </w:p>
    <w:p w:rsidR="00B52A2C" w:rsidRPr="00B52A2C" w:rsidRDefault="00B52A2C" w:rsidP="00B52A2C">
      <w:pPr>
        <w:spacing w:before="150" w:after="150"/>
        <w:rPr>
          <w:szCs w:val="21"/>
        </w:rPr>
      </w:pPr>
      <w:r w:rsidRPr="00B52A2C">
        <w:rPr>
          <w:rFonts w:hint="eastAsia"/>
          <w:szCs w:val="21"/>
        </w:rPr>
        <w:t>正确答案：</w:t>
      </w:r>
      <w:r w:rsidRPr="00B52A2C">
        <w:rPr>
          <w:rFonts w:hint="eastAsia"/>
          <w:szCs w:val="21"/>
        </w:rPr>
        <w:t xml:space="preserve"> </w:t>
      </w:r>
      <w:r w:rsidRPr="00B52A2C">
        <w:rPr>
          <w:rFonts w:hint="eastAsia"/>
          <w:szCs w:val="21"/>
        </w:rPr>
        <w:t>错误</w:t>
      </w:r>
    </w:p>
    <w:p w:rsidR="00EE7965" w:rsidRPr="00BB45A1" w:rsidRDefault="00EE7965" w:rsidP="003A3AC3">
      <w:pPr>
        <w:pStyle w:val="a3"/>
        <w:spacing w:before="150" w:beforeAutospacing="0" w:after="150" w:afterAutospacing="0" w:line="360" w:lineRule="atLeast"/>
        <w:rPr>
          <w:rFonts w:asciiTheme="minorEastAsia" w:eastAsiaTheme="minorEastAsia" w:hAnsiTheme="minorEastAsia"/>
          <w:sz w:val="21"/>
          <w:szCs w:val="21"/>
        </w:rPr>
      </w:pPr>
    </w:p>
    <w:p w:rsidR="00A0392A" w:rsidRDefault="00913BF5" w:rsidP="00A0392A">
      <w:pPr>
        <w:jc w:val="left"/>
        <w:rPr>
          <w:rFonts w:asciiTheme="minorEastAsia" w:hAnsiTheme="minorEastAsia"/>
          <w:b/>
          <w:szCs w:val="21"/>
        </w:rPr>
      </w:pPr>
      <w:r>
        <w:rPr>
          <w:rFonts w:asciiTheme="minorEastAsia" w:hAnsiTheme="minorEastAsia"/>
          <w:b/>
          <w:szCs w:val="21"/>
        </w:rPr>
        <w:lastRenderedPageBreak/>
        <w:t>四</w:t>
      </w:r>
      <w:r>
        <w:rPr>
          <w:rFonts w:asciiTheme="minorEastAsia" w:hAnsiTheme="minorEastAsia" w:hint="eastAsia"/>
          <w:b/>
          <w:szCs w:val="21"/>
        </w:rPr>
        <w:t>、</w:t>
      </w:r>
      <w:r w:rsidR="008D70A4">
        <w:rPr>
          <w:rFonts w:asciiTheme="minorEastAsia" w:hAnsiTheme="minorEastAsia"/>
          <w:b/>
          <w:szCs w:val="21"/>
        </w:rPr>
        <w:t>简答</w:t>
      </w:r>
      <w:r>
        <w:rPr>
          <w:rFonts w:asciiTheme="minorEastAsia" w:hAnsiTheme="minorEastAsia"/>
          <w:b/>
          <w:szCs w:val="21"/>
        </w:rPr>
        <w:t>题</w:t>
      </w:r>
    </w:p>
    <w:p w:rsidR="00913BF5" w:rsidRDefault="00913BF5" w:rsidP="00A0392A">
      <w:pPr>
        <w:jc w:val="left"/>
        <w:rPr>
          <w:rFonts w:asciiTheme="minorEastAsia" w:hAnsiTheme="minorEastAsia"/>
          <w:szCs w:val="21"/>
        </w:rPr>
      </w:pPr>
      <w:r>
        <w:rPr>
          <w:rFonts w:asciiTheme="minorEastAsia" w:hAnsiTheme="minorEastAsia" w:hint="eastAsia"/>
          <w:szCs w:val="21"/>
        </w:rPr>
        <w:t>1、请简述资产的定义及其确认条件。</w:t>
      </w:r>
    </w:p>
    <w:p w:rsidR="00913BF5" w:rsidRPr="00913BF5" w:rsidRDefault="00913BF5" w:rsidP="00913BF5">
      <w:pPr>
        <w:ind w:firstLineChars="171" w:firstLine="359"/>
        <w:rPr>
          <w:rFonts w:asciiTheme="minorEastAsia" w:hAnsiTheme="minorEastAsia"/>
          <w:bCs/>
          <w:szCs w:val="21"/>
        </w:rPr>
      </w:pPr>
      <w:r w:rsidRPr="00913BF5">
        <w:rPr>
          <w:rFonts w:asciiTheme="minorEastAsia" w:hAnsiTheme="minorEastAsia" w:hint="eastAsia"/>
          <w:szCs w:val="21"/>
        </w:rPr>
        <w:t>答：（1）</w:t>
      </w:r>
      <w:r w:rsidR="00A24626" w:rsidRPr="00913BF5">
        <w:rPr>
          <w:rFonts w:asciiTheme="minorEastAsia" w:hAnsiTheme="minorEastAsia" w:hint="eastAsia"/>
          <w:bCs/>
          <w:szCs w:val="21"/>
        </w:rPr>
        <w:t>资产的定义：</w:t>
      </w:r>
      <w:r w:rsidRPr="00913BF5">
        <w:rPr>
          <w:rFonts w:asciiTheme="minorEastAsia" w:hAnsiTheme="minorEastAsia"/>
          <w:bCs/>
          <w:szCs w:val="21"/>
        </w:rPr>
        <w:t>指企业过去的交易或者事项形成的、由企业拥有或者控制的、预期会给企业带来经济利益的资源。</w:t>
      </w:r>
      <w:r w:rsidRPr="00913BF5">
        <w:rPr>
          <w:rFonts w:asciiTheme="minorEastAsia" w:hAnsiTheme="minorEastAsia" w:hint="eastAsia"/>
          <w:bCs/>
          <w:szCs w:val="21"/>
        </w:rPr>
        <w:t>（2）</w:t>
      </w:r>
      <w:r w:rsidR="00A24626" w:rsidRPr="00913BF5">
        <w:rPr>
          <w:rFonts w:asciiTheme="minorEastAsia" w:hAnsiTheme="minorEastAsia" w:hint="eastAsia"/>
          <w:bCs/>
          <w:szCs w:val="21"/>
        </w:rPr>
        <w:t>资产的确认条件 ：</w:t>
      </w:r>
      <w:r w:rsidRPr="00913BF5">
        <w:rPr>
          <w:rFonts w:asciiTheme="minorEastAsia" w:hAnsiTheme="minorEastAsia" w:hint="eastAsia"/>
          <w:bCs/>
          <w:szCs w:val="21"/>
        </w:rPr>
        <w:t xml:space="preserve">①与该资源有关的经济利益很可能流入企业；②该资源的成本或者价值能够可靠地计量。 </w:t>
      </w:r>
    </w:p>
    <w:p w:rsidR="00913BF5" w:rsidRPr="00913BF5" w:rsidRDefault="00913BF5" w:rsidP="00913BF5">
      <w:pPr>
        <w:rPr>
          <w:rFonts w:asciiTheme="minorEastAsia" w:hAnsiTheme="minorEastAsia"/>
          <w:szCs w:val="21"/>
        </w:rPr>
      </w:pPr>
      <w:r>
        <w:rPr>
          <w:rFonts w:asciiTheme="minorEastAsia" w:hAnsiTheme="minorEastAsia" w:hint="eastAsia"/>
          <w:szCs w:val="21"/>
        </w:rPr>
        <w:t>2、请简述负债的定义及其确认条件。</w:t>
      </w:r>
    </w:p>
    <w:p w:rsidR="00913BF5" w:rsidRPr="00913BF5" w:rsidRDefault="00913BF5" w:rsidP="00913BF5">
      <w:pPr>
        <w:ind w:firstLineChars="171" w:firstLine="359"/>
        <w:jc w:val="left"/>
        <w:rPr>
          <w:rFonts w:asciiTheme="minorEastAsia" w:hAnsiTheme="minorEastAsia"/>
          <w:szCs w:val="21"/>
        </w:rPr>
      </w:pPr>
      <w:r w:rsidRPr="00913BF5">
        <w:rPr>
          <w:rFonts w:asciiTheme="minorEastAsia" w:hAnsiTheme="minorEastAsia" w:hint="eastAsia"/>
          <w:bCs/>
          <w:szCs w:val="21"/>
        </w:rPr>
        <w:t>答：（1）</w:t>
      </w:r>
      <w:r w:rsidR="00A24626" w:rsidRPr="00913BF5">
        <w:rPr>
          <w:rFonts w:asciiTheme="minorEastAsia" w:hAnsiTheme="minorEastAsia" w:hint="eastAsia"/>
          <w:bCs/>
          <w:szCs w:val="21"/>
        </w:rPr>
        <w:t>负债的定义：</w:t>
      </w:r>
      <w:r w:rsidRPr="00913BF5">
        <w:rPr>
          <w:rFonts w:asciiTheme="minorEastAsia" w:hAnsiTheme="minorEastAsia"/>
          <w:bCs/>
          <w:szCs w:val="21"/>
        </w:rPr>
        <w:t>是指企业过去的交易或者事项形成的、预期会导致经济利益流出企业的现时义务。</w:t>
      </w:r>
      <w:r w:rsidRPr="00913BF5">
        <w:rPr>
          <w:rFonts w:asciiTheme="minorEastAsia" w:hAnsiTheme="minorEastAsia" w:hint="eastAsia"/>
          <w:bCs/>
          <w:szCs w:val="21"/>
        </w:rPr>
        <w:t>（2）</w:t>
      </w:r>
      <w:r w:rsidR="00A24626" w:rsidRPr="00913BF5">
        <w:rPr>
          <w:rFonts w:asciiTheme="minorEastAsia" w:hAnsiTheme="minorEastAsia" w:hint="eastAsia"/>
          <w:bCs/>
          <w:szCs w:val="21"/>
        </w:rPr>
        <w:t>负债的确认条件 ：</w:t>
      </w:r>
      <w:r w:rsidRPr="00913BF5">
        <w:rPr>
          <w:rFonts w:asciiTheme="minorEastAsia" w:hAnsiTheme="minorEastAsia" w:hint="eastAsia"/>
          <w:bCs/>
          <w:szCs w:val="21"/>
        </w:rPr>
        <w:t>①与该义务有关的经济利益很可能流出企业；②未来流出的经济利益的金额能够可靠地计量。</w:t>
      </w:r>
    </w:p>
    <w:p w:rsidR="00913BF5" w:rsidRDefault="00913BF5" w:rsidP="00A0392A">
      <w:pPr>
        <w:jc w:val="left"/>
        <w:rPr>
          <w:rFonts w:asciiTheme="minorEastAsia" w:hAnsiTheme="minorEastAsia"/>
          <w:szCs w:val="21"/>
        </w:rPr>
      </w:pPr>
      <w:r>
        <w:rPr>
          <w:rFonts w:asciiTheme="minorEastAsia" w:hAnsiTheme="minorEastAsia" w:hint="eastAsia"/>
          <w:szCs w:val="21"/>
        </w:rPr>
        <w:t>3、请简述收入的定义及其确认条件。</w:t>
      </w:r>
    </w:p>
    <w:p w:rsidR="00913BF5" w:rsidRDefault="00913BF5" w:rsidP="00913BF5">
      <w:pPr>
        <w:ind w:firstLineChars="201" w:firstLine="422"/>
        <w:jc w:val="left"/>
        <w:rPr>
          <w:rFonts w:asciiTheme="minorEastAsia" w:hAnsiTheme="minorEastAsia"/>
          <w:bCs/>
          <w:szCs w:val="21"/>
        </w:rPr>
      </w:pPr>
      <w:r>
        <w:rPr>
          <w:rFonts w:asciiTheme="minorEastAsia" w:hAnsiTheme="minorEastAsia" w:hint="eastAsia"/>
          <w:bCs/>
          <w:szCs w:val="21"/>
        </w:rPr>
        <w:t>答：（1）</w:t>
      </w:r>
      <w:r w:rsidR="00A24626" w:rsidRPr="00913BF5">
        <w:rPr>
          <w:rFonts w:asciiTheme="minorEastAsia" w:hAnsiTheme="minorEastAsia" w:hint="eastAsia"/>
          <w:bCs/>
          <w:szCs w:val="21"/>
        </w:rPr>
        <w:t>收入的定义：</w:t>
      </w:r>
      <w:r w:rsidRPr="00913BF5">
        <w:rPr>
          <w:rFonts w:asciiTheme="minorEastAsia" w:hAnsiTheme="minorEastAsia"/>
          <w:bCs/>
          <w:szCs w:val="21"/>
        </w:rPr>
        <w:t>收入是指企业在日常活动中形成的、会导致所有者权益增加的、与所有者投入资本无关的经济利益的总流入。</w:t>
      </w:r>
      <w:r>
        <w:rPr>
          <w:rFonts w:asciiTheme="minorEastAsia" w:hAnsiTheme="minorEastAsia" w:hint="eastAsia"/>
          <w:bCs/>
          <w:szCs w:val="21"/>
        </w:rPr>
        <w:t>（2）</w:t>
      </w:r>
      <w:r w:rsidR="00A24626" w:rsidRPr="00913BF5">
        <w:rPr>
          <w:rFonts w:asciiTheme="minorEastAsia" w:hAnsiTheme="minorEastAsia" w:hint="eastAsia"/>
          <w:bCs/>
          <w:szCs w:val="21"/>
        </w:rPr>
        <w:t>收入的确认条件 ：</w:t>
      </w:r>
      <w:r>
        <w:rPr>
          <w:rFonts w:asciiTheme="minorEastAsia" w:hAnsiTheme="minorEastAsia" w:hint="eastAsia"/>
          <w:bCs/>
          <w:szCs w:val="21"/>
        </w:rPr>
        <w:t>①</w:t>
      </w:r>
      <w:r w:rsidRPr="00913BF5">
        <w:rPr>
          <w:rFonts w:asciiTheme="minorEastAsia" w:hAnsiTheme="minorEastAsia" w:hint="eastAsia"/>
          <w:bCs/>
          <w:szCs w:val="21"/>
        </w:rPr>
        <w:t>与收入相关的经济利益很可能流入企业；</w:t>
      </w:r>
      <w:r>
        <w:rPr>
          <w:rFonts w:asciiTheme="minorEastAsia" w:hAnsiTheme="minorEastAsia" w:hint="eastAsia"/>
          <w:bCs/>
          <w:szCs w:val="21"/>
        </w:rPr>
        <w:t>②</w:t>
      </w:r>
      <w:r w:rsidRPr="00913BF5">
        <w:rPr>
          <w:rFonts w:asciiTheme="minorEastAsia" w:hAnsiTheme="minorEastAsia" w:hint="eastAsia"/>
          <w:bCs/>
          <w:szCs w:val="21"/>
        </w:rPr>
        <w:t>经济利益流入企业的结果会导致企业资产的增加或者负债的减少；</w:t>
      </w:r>
      <w:r>
        <w:rPr>
          <w:rFonts w:asciiTheme="minorEastAsia" w:hAnsiTheme="minorEastAsia" w:hint="eastAsia"/>
          <w:bCs/>
          <w:szCs w:val="21"/>
        </w:rPr>
        <w:t>③</w:t>
      </w:r>
      <w:r w:rsidRPr="00913BF5">
        <w:rPr>
          <w:rFonts w:asciiTheme="minorEastAsia" w:hAnsiTheme="minorEastAsia" w:hint="eastAsia"/>
          <w:bCs/>
          <w:szCs w:val="21"/>
        </w:rPr>
        <w:t>经济利益的流入额能够可靠地计量。</w:t>
      </w:r>
    </w:p>
    <w:p w:rsidR="00913BF5" w:rsidRDefault="00913BF5" w:rsidP="00913BF5">
      <w:pPr>
        <w:jc w:val="left"/>
        <w:rPr>
          <w:rFonts w:asciiTheme="minorEastAsia" w:hAnsiTheme="minorEastAsia"/>
          <w:bCs/>
          <w:szCs w:val="21"/>
        </w:rPr>
      </w:pPr>
      <w:r>
        <w:rPr>
          <w:rFonts w:asciiTheme="minorEastAsia" w:hAnsiTheme="minorEastAsia" w:hint="eastAsia"/>
          <w:bCs/>
          <w:szCs w:val="21"/>
        </w:rPr>
        <w:t>4、</w:t>
      </w:r>
      <w:r>
        <w:rPr>
          <w:rFonts w:asciiTheme="minorEastAsia" w:hAnsiTheme="minorEastAsia" w:hint="eastAsia"/>
          <w:szCs w:val="21"/>
        </w:rPr>
        <w:t>请简述费用的定义及其确认条件。</w:t>
      </w:r>
    </w:p>
    <w:p w:rsidR="00913BF5" w:rsidRPr="00913BF5" w:rsidRDefault="00913BF5" w:rsidP="00913BF5">
      <w:pPr>
        <w:ind w:firstLineChars="171" w:firstLine="359"/>
        <w:rPr>
          <w:rFonts w:asciiTheme="minorEastAsia" w:hAnsiTheme="minorEastAsia"/>
          <w:bCs/>
          <w:szCs w:val="21"/>
        </w:rPr>
      </w:pPr>
      <w:r>
        <w:rPr>
          <w:rFonts w:asciiTheme="minorEastAsia" w:hAnsiTheme="minorEastAsia" w:hint="eastAsia"/>
          <w:bCs/>
          <w:szCs w:val="21"/>
        </w:rPr>
        <w:t>答：（1）</w:t>
      </w:r>
      <w:r w:rsidR="00A24626" w:rsidRPr="00913BF5">
        <w:rPr>
          <w:rFonts w:asciiTheme="minorEastAsia" w:hAnsiTheme="minorEastAsia" w:hint="eastAsia"/>
          <w:bCs/>
          <w:szCs w:val="21"/>
        </w:rPr>
        <w:t>费用的定义：</w:t>
      </w:r>
      <w:r w:rsidRPr="00913BF5">
        <w:rPr>
          <w:rFonts w:asciiTheme="minorEastAsia" w:hAnsiTheme="minorEastAsia"/>
          <w:bCs/>
          <w:szCs w:val="21"/>
        </w:rPr>
        <w:t>费用是指企业在日常活动中发生的、会导致所有者权益减少的、与向所有者分配利润无关的经济利益的总流出。</w:t>
      </w:r>
      <w:r>
        <w:rPr>
          <w:rFonts w:asciiTheme="minorEastAsia" w:hAnsiTheme="minorEastAsia" w:hint="eastAsia"/>
          <w:bCs/>
          <w:szCs w:val="21"/>
        </w:rPr>
        <w:t>（2）</w:t>
      </w:r>
      <w:r w:rsidR="00A24626" w:rsidRPr="00913BF5">
        <w:rPr>
          <w:rFonts w:asciiTheme="minorEastAsia" w:hAnsiTheme="minorEastAsia" w:hint="eastAsia"/>
          <w:bCs/>
          <w:szCs w:val="21"/>
        </w:rPr>
        <w:t>费用的确认条件 ：</w:t>
      </w:r>
      <w:r>
        <w:rPr>
          <w:rFonts w:asciiTheme="minorEastAsia" w:hAnsiTheme="minorEastAsia" w:hint="eastAsia"/>
          <w:bCs/>
          <w:szCs w:val="21"/>
        </w:rPr>
        <w:t>①</w:t>
      </w:r>
      <w:r w:rsidRPr="00913BF5">
        <w:rPr>
          <w:rFonts w:asciiTheme="minorEastAsia" w:hAnsiTheme="minorEastAsia" w:hint="eastAsia"/>
          <w:bCs/>
          <w:szCs w:val="21"/>
        </w:rPr>
        <w:t>与费用相关的经济利益很可能流出企业；</w:t>
      </w:r>
      <w:r>
        <w:rPr>
          <w:rFonts w:asciiTheme="minorEastAsia" w:hAnsiTheme="minorEastAsia" w:hint="eastAsia"/>
          <w:bCs/>
          <w:szCs w:val="21"/>
        </w:rPr>
        <w:t>②</w:t>
      </w:r>
      <w:r w:rsidRPr="00913BF5">
        <w:rPr>
          <w:rFonts w:asciiTheme="minorEastAsia" w:hAnsiTheme="minorEastAsia" w:hint="eastAsia"/>
          <w:bCs/>
          <w:szCs w:val="21"/>
        </w:rPr>
        <w:t>经济利益流出企业的结果会导致资产的减少或者负债的增加；</w:t>
      </w:r>
      <w:r>
        <w:rPr>
          <w:rFonts w:asciiTheme="minorEastAsia" w:hAnsiTheme="minorEastAsia" w:hint="eastAsia"/>
          <w:bCs/>
          <w:szCs w:val="21"/>
        </w:rPr>
        <w:t>③</w:t>
      </w:r>
      <w:r w:rsidRPr="00913BF5">
        <w:rPr>
          <w:rFonts w:asciiTheme="minorEastAsia" w:hAnsiTheme="minorEastAsia" w:hint="eastAsia"/>
          <w:bCs/>
          <w:szCs w:val="21"/>
        </w:rPr>
        <w:t>经济利益的流出额能够可靠计量。</w:t>
      </w:r>
    </w:p>
    <w:p w:rsidR="00913BF5" w:rsidRDefault="008D70A4" w:rsidP="00913BF5">
      <w:pPr>
        <w:jc w:val="left"/>
        <w:rPr>
          <w:rFonts w:asciiTheme="minorEastAsia" w:hAnsiTheme="minorEastAsia"/>
          <w:szCs w:val="21"/>
        </w:rPr>
      </w:pPr>
      <w:r>
        <w:rPr>
          <w:rFonts w:asciiTheme="minorEastAsia" w:hAnsiTheme="minorEastAsia" w:hint="eastAsia"/>
          <w:szCs w:val="21"/>
        </w:rPr>
        <w:t>5、什么是存货？存货的特点有哪些？</w:t>
      </w:r>
    </w:p>
    <w:p w:rsidR="008D70A4" w:rsidRPr="008D70A4" w:rsidRDefault="008D70A4" w:rsidP="008D70A4">
      <w:pPr>
        <w:ind w:firstLineChars="200" w:firstLine="420"/>
        <w:jc w:val="left"/>
        <w:rPr>
          <w:rFonts w:asciiTheme="minorEastAsia" w:hAnsiTheme="minorEastAsia"/>
          <w:szCs w:val="21"/>
        </w:rPr>
      </w:pPr>
      <w:r w:rsidRPr="008D70A4">
        <w:rPr>
          <w:rFonts w:asciiTheme="minorEastAsia" w:hAnsiTheme="minorEastAsia" w:hint="eastAsia"/>
          <w:bCs/>
          <w:szCs w:val="21"/>
        </w:rPr>
        <w:t>答：（1）存货是指企业在正常生产经营过程中持有以备出售的产成品或商品，或者为了出售仍然处在生产过程中的在产品，或者将在生产过程或提供劳务过程中耗用的材料、物料等。（2）①存货属于有形资产；②存货属于流动资产；③存货属于企业日常经营活动中持有的。</w:t>
      </w:r>
    </w:p>
    <w:p w:rsidR="008D70A4" w:rsidRDefault="008D70A4" w:rsidP="00913BF5">
      <w:pPr>
        <w:jc w:val="left"/>
        <w:rPr>
          <w:rFonts w:asciiTheme="minorEastAsia" w:hAnsiTheme="minorEastAsia"/>
          <w:szCs w:val="21"/>
        </w:rPr>
      </w:pPr>
      <w:r>
        <w:rPr>
          <w:rFonts w:asciiTheme="minorEastAsia" w:hAnsiTheme="minorEastAsia" w:hint="eastAsia"/>
          <w:szCs w:val="21"/>
        </w:rPr>
        <w:t>6、实际成本法下发出存货的四种计价方法各有哪些特点？</w:t>
      </w:r>
    </w:p>
    <w:p w:rsidR="008D70A4" w:rsidRDefault="008D70A4" w:rsidP="008D70A4">
      <w:pPr>
        <w:ind w:firstLineChars="200" w:firstLine="420"/>
        <w:rPr>
          <w:rFonts w:asciiTheme="minorEastAsia" w:hAnsiTheme="minorEastAsia"/>
          <w:bCs/>
          <w:szCs w:val="21"/>
        </w:rPr>
      </w:pPr>
      <w:r w:rsidRPr="008D70A4">
        <w:rPr>
          <w:rFonts w:asciiTheme="minorEastAsia" w:hAnsiTheme="minorEastAsia" w:hint="eastAsia"/>
          <w:bCs/>
          <w:szCs w:val="21"/>
        </w:rPr>
        <w:t>答：（1）先进先出法特点：能随时计算每次发出存货的成本和结存存货的价值，但常会出现几个不同的单价，核算工作量较大；在物价波动情况下，期末存货价值较接近市价，但发出存货价值往往会偏离市价。（2）月末一次加权平均法特点：计算方法简单，发出单价只在月末计算一次，但由于无法随时掌握存货发出与结存的成本，不利于存货的日常管理和控制。（3）移动加权平均法特点：每次收入存货都要重新计算单价，能随时计算每次发存货的价值，且只有一个单价，但工作量较大。（4）个别认定法特点：存货实物流转和成本流转次序一致，存货计价较准确，但往往容易导致任意选择批次，以此调节利润。</w:t>
      </w:r>
    </w:p>
    <w:p w:rsidR="008D70A4" w:rsidRPr="008D70A4" w:rsidRDefault="008D70A4" w:rsidP="008D70A4">
      <w:pPr>
        <w:rPr>
          <w:rFonts w:asciiTheme="minorEastAsia" w:hAnsiTheme="minorEastAsia"/>
          <w:bCs/>
          <w:szCs w:val="21"/>
        </w:rPr>
      </w:pPr>
      <w:r>
        <w:rPr>
          <w:rFonts w:asciiTheme="minorEastAsia" w:hAnsiTheme="minorEastAsia" w:hint="eastAsia"/>
          <w:bCs/>
          <w:szCs w:val="21"/>
        </w:rPr>
        <w:t>7、什么是金融资产？金融资产具体可以分为哪几类？</w:t>
      </w:r>
    </w:p>
    <w:p w:rsidR="008D70A4" w:rsidRPr="008D70A4" w:rsidRDefault="008D70A4" w:rsidP="008D70A4">
      <w:pPr>
        <w:ind w:firstLineChars="171" w:firstLine="359"/>
        <w:rPr>
          <w:rFonts w:asciiTheme="minorEastAsia" w:hAnsiTheme="minorEastAsia"/>
          <w:bCs/>
          <w:szCs w:val="21"/>
        </w:rPr>
      </w:pPr>
      <w:r w:rsidRPr="008D70A4">
        <w:rPr>
          <w:rFonts w:asciiTheme="minorEastAsia" w:hAnsiTheme="minorEastAsia" w:hint="eastAsia"/>
          <w:bCs/>
          <w:szCs w:val="21"/>
        </w:rPr>
        <w:t>答：（1）</w:t>
      </w:r>
      <w:r w:rsidR="00A24626" w:rsidRPr="008D70A4">
        <w:rPr>
          <w:rFonts w:asciiTheme="minorEastAsia" w:hAnsiTheme="minorEastAsia" w:hint="eastAsia"/>
          <w:bCs/>
          <w:szCs w:val="21"/>
        </w:rPr>
        <w:t>金融资产，是指企业持有的现金、其他方的权益工具以及从其他方收取现金或其他金融资产的合同权利或者在潜在有利条件下，与其他方交换金融资产或金融负债的合同权利。</w:t>
      </w:r>
      <w:r w:rsidRPr="008D70A4">
        <w:rPr>
          <w:rFonts w:asciiTheme="minorEastAsia" w:hAnsiTheme="minorEastAsia" w:hint="eastAsia"/>
          <w:bCs/>
          <w:szCs w:val="21"/>
        </w:rPr>
        <w:t>（2）企业应当根据其管理金融资产的业务模式和金融资产的合同现金流量特征，将金融资产分类为：</w:t>
      </w:r>
      <w:r w:rsidRPr="008D70A4">
        <w:rPr>
          <w:rFonts w:asciiTheme="minorEastAsia" w:hAnsiTheme="minorEastAsia"/>
          <w:bCs/>
          <w:szCs w:val="21"/>
        </w:rPr>
        <w:t>以摊</w:t>
      </w:r>
      <w:proofErr w:type="gramStart"/>
      <w:r w:rsidRPr="008D70A4">
        <w:rPr>
          <w:rFonts w:asciiTheme="minorEastAsia" w:hAnsiTheme="minorEastAsia"/>
          <w:bCs/>
          <w:szCs w:val="21"/>
        </w:rPr>
        <w:t>余成本</w:t>
      </w:r>
      <w:proofErr w:type="gramEnd"/>
      <w:r w:rsidRPr="008D70A4">
        <w:rPr>
          <w:rFonts w:asciiTheme="minorEastAsia" w:hAnsiTheme="minorEastAsia"/>
          <w:bCs/>
          <w:szCs w:val="21"/>
        </w:rPr>
        <w:t>计量的金融资产、以公允价值计量且其变动计入其他综合收益的金融资产和以公允价值计量且其变动计入当期损益的金融资产等</w:t>
      </w:r>
      <w:r w:rsidRPr="008D70A4">
        <w:rPr>
          <w:rFonts w:asciiTheme="minorEastAsia" w:hAnsiTheme="minorEastAsia" w:hint="eastAsia"/>
          <w:bCs/>
          <w:szCs w:val="21"/>
        </w:rPr>
        <w:t>。</w:t>
      </w:r>
    </w:p>
    <w:p w:rsidR="00BE1560" w:rsidRDefault="00A936D5" w:rsidP="00103612">
      <w:pPr>
        <w:rPr>
          <w:rFonts w:asciiTheme="minorEastAsia" w:hAnsiTheme="minorEastAsia"/>
          <w:bCs/>
          <w:szCs w:val="21"/>
        </w:rPr>
      </w:pPr>
      <w:r w:rsidRPr="00A936D5">
        <w:rPr>
          <w:rFonts w:asciiTheme="minorEastAsia" w:hAnsiTheme="minorEastAsia" w:hint="eastAsia"/>
          <w:bCs/>
          <w:szCs w:val="21"/>
        </w:rPr>
        <w:t>8、什么是长期股权投资？它有哪些主要特征？</w:t>
      </w:r>
    </w:p>
    <w:p w:rsidR="00BE1560" w:rsidRPr="00A936D5" w:rsidRDefault="00A936D5" w:rsidP="00A936D5">
      <w:pPr>
        <w:rPr>
          <w:rFonts w:asciiTheme="minorEastAsia" w:hAnsiTheme="minorEastAsia"/>
          <w:bCs/>
          <w:szCs w:val="21"/>
        </w:rPr>
      </w:pPr>
      <w:r w:rsidRPr="00A936D5">
        <w:rPr>
          <w:rFonts w:asciiTheme="minorEastAsia" w:hAnsiTheme="minorEastAsia" w:hint="eastAsia"/>
          <w:bCs/>
          <w:szCs w:val="21"/>
        </w:rPr>
        <w:t xml:space="preserve">    答：（1）</w:t>
      </w:r>
      <w:r w:rsidR="00A24626" w:rsidRPr="00A936D5">
        <w:rPr>
          <w:rFonts w:asciiTheme="minorEastAsia" w:hAnsiTheme="minorEastAsia" w:hint="eastAsia"/>
          <w:bCs/>
          <w:szCs w:val="21"/>
        </w:rPr>
        <w:t>长期股权投资指投资方对被投资单位实施控制、共同控制和具有重大影响的权益性投资。</w:t>
      </w:r>
      <w:r w:rsidRPr="00A936D5">
        <w:rPr>
          <w:rFonts w:asciiTheme="minorEastAsia" w:hAnsiTheme="minorEastAsia" w:hint="eastAsia"/>
          <w:bCs/>
          <w:szCs w:val="21"/>
        </w:rPr>
        <w:t>（2）①投资期限较长，不准备随时出售；②投资企业作为被投资单位的股东，按所持股份比例享有权益并承担责任；③不能随时出售；④投资风险较大。</w:t>
      </w:r>
    </w:p>
    <w:p w:rsidR="00A936D5" w:rsidRPr="00A936D5" w:rsidRDefault="00A936D5" w:rsidP="00103612">
      <w:pPr>
        <w:rPr>
          <w:rFonts w:asciiTheme="minorEastAsia" w:hAnsiTheme="minorEastAsia"/>
          <w:bCs/>
          <w:szCs w:val="21"/>
        </w:rPr>
      </w:pPr>
    </w:p>
    <w:p w:rsidR="008D70A4" w:rsidRDefault="00A936D5" w:rsidP="008D70A4">
      <w:pPr>
        <w:rPr>
          <w:rFonts w:asciiTheme="minorEastAsia" w:hAnsiTheme="minorEastAsia"/>
          <w:b/>
          <w:bCs/>
          <w:szCs w:val="21"/>
        </w:rPr>
      </w:pPr>
      <w:r>
        <w:rPr>
          <w:rFonts w:asciiTheme="minorEastAsia" w:hAnsiTheme="minorEastAsia"/>
          <w:b/>
          <w:bCs/>
          <w:szCs w:val="21"/>
        </w:rPr>
        <w:t>五</w:t>
      </w:r>
      <w:r>
        <w:rPr>
          <w:rFonts w:asciiTheme="minorEastAsia" w:hAnsiTheme="minorEastAsia" w:hint="eastAsia"/>
          <w:b/>
          <w:bCs/>
          <w:szCs w:val="21"/>
        </w:rPr>
        <w:t>、</w:t>
      </w:r>
      <w:r>
        <w:rPr>
          <w:rFonts w:asciiTheme="minorEastAsia" w:hAnsiTheme="minorEastAsia"/>
          <w:b/>
          <w:bCs/>
          <w:szCs w:val="21"/>
        </w:rPr>
        <w:t>业务题</w:t>
      </w:r>
    </w:p>
    <w:p w:rsidR="00A936D5" w:rsidRDefault="00A936D5" w:rsidP="008D70A4">
      <w:pPr>
        <w:rPr>
          <w:rFonts w:asciiTheme="minorEastAsia" w:hAnsiTheme="minorEastAsia"/>
          <w:bCs/>
          <w:szCs w:val="21"/>
        </w:rPr>
      </w:pPr>
      <w:r>
        <w:rPr>
          <w:rFonts w:asciiTheme="minorEastAsia" w:hAnsiTheme="minorEastAsia" w:hint="eastAsia"/>
          <w:bCs/>
          <w:szCs w:val="21"/>
        </w:rPr>
        <w:lastRenderedPageBreak/>
        <w:t>1、某企业为增值税一般纳税人，</w:t>
      </w:r>
      <w:r w:rsidR="007C2ED5">
        <w:rPr>
          <w:rFonts w:asciiTheme="minorEastAsia" w:hAnsiTheme="minorEastAsia" w:hint="eastAsia"/>
          <w:bCs/>
          <w:szCs w:val="21"/>
        </w:rPr>
        <w:t>于2019年7月1日购入1台需要安装的生产设备，取得的增值税专用发票上注明的价款为150 000元，增值税额为19 500元，款项尚未支付。该设备购入后当即交付安装，领用原材料12 000元，发生安装人员薪酬8 600元，负担辅助生产车间提供服务费用5 400元，以银行存款支付安装费用4 000元（取得普通发票）。该设备于当年7月31日安装完毕，交付车间使用。该</w:t>
      </w:r>
      <w:r w:rsidR="00A24626">
        <w:rPr>
          <w:rFonts w:asciiTheme="minorEastAsia" w:hAnsiTheme="minorEastAsia" w:hint="eastAsia"/>
          <w:bCs/>
          <w:szCs w:val="21"/>
        </w:rPr>
        <w:t>设备预计使用年限为5年，预计净残值率为5%，采用双倍余额递减法计提折旧。该企业2021年8月份将该设备出售，开出的增值税专用发票上注明的价款为120 000元，增值税额为15 600元，款项已收到并存入银行。出售过程中，以现金支付清理费用700元。</w:t>
      </w:r>
    </w:p>
    <w:p w:rsidR="00A24626" w:rsidRDefault="00A24626" w:rsidP="008D70A4">
      <w:pPr>
        <w:rPr>
          <w:rFonts w:asciiTheme="minorEastAsia" w:hAnsiTheme="minorEastAsia"/>
          <w:bCs/>
          <w:szCs w:val="21"/>
        </w:rPr>
      </w:pPr>
      <w:r>
        <w:rPr>
          <w:rFonts w:asciiTheme="minorEastAsia" w:hAnsiTheme="minorEastAsia" w:hint="eastAsia"/>
          <w:bCs/>
          <w:szCs w:val="21"/>
        </w:rPr>
        <w:t>要求：（1）编制取得该设备的会计分录；</w:t>
      </w:r>
    </w:p>
    <w:p w:rsidR="00A24626" w:rsidRDefault="00A24626" w:rsidP="008D70A4">
      <w:pPr>
        <w:rPr>
          <w:rFonts w:asciiTheme="minorEastAsia" w:hAnsiTheme="minorEastAsia"/>
          <w:bCs/>
          <w:szCs w:val="21"/>
        </w:rPr>
      </w:pPr>
      <w:r>
        <w:rPr>
          <w:rFonts w:asciiTheme="minorEastAsia" w:hAnsiTheme="minorEastAsia" w:hint="eastAsia"/>
          <w:bCs/>
          <w:szCs w:val="21"/>
        </w:rPr>
        <w:t>（2）编制2020年12月计提该设备折旧的会计分录；</w:t>
      </w:r>
    </w:p>
    <w:p w:rsidR="00A24626" w:rsidRDefault="00A24626" w:rsidP="008D70A4">
      <w:pPr>
        <w:rPr>
          <w:rFonts w:asciiTheme="minorEastAsia" w:hAnsiTheme="minorEastAsia"/>
          <w:bCs/>
          <w:szCs w:val="21"/>
        </w:rPr>
      </w:pPr>
      <w:r>
        <w:rPr>
          <w:rFonts w:asciiTheme="minorEastAsia" w:hAnsiTheme="minorEastAsia" w:hint="eastAsia"/>
          <w:bCs/>
          <w:szCs w:val="21"/>
        </w:rPr>
        <w:t>（3）编制出售该设备的会计分录（</w:t>
      </w:r>
      <w:proofErr w:type="gramStart"/>
      <w:r>
        <w:rPr>
          <w:rFonts w:asciiTheme="minorEastAsia" w:hAnsiTheme="minorEastAsia" w:hint="eastAsia"/>
          <w:bCs/>
          <w:szCs w:val="21"/>
        </w:rPr>
        <w:t>假定增值</w:t>
      </w:r>
      <w:proofErr w:type="gramEnd"/>
      <w:r>
        <w:rPr>
          <w:rFonts w:asciiTheme="minorEastAsia" w:hAnsiTheme="minorEastAsia" w:hint="eastAsia"/>
          <w:bCs/>
          <w:szCs w:val="21"/>
        </w:rPr>
        <w:t>税额当月已经税务机关认证可予抵扣）。</w:t>
      </w:r>
    </w:p>
    <w:p w:rsidR="00A24626" w:rsidRDefault="00A24626" w:rsidP="00A24626">
      <w:pPr>
        <w:pStyle w:val="a5"/>
        <w:spacing w:line="240" w:lineRule="auto"/>
        <w:ind w:firstLine="420"/>
      </w:pPr>
      <w:r>
        <w:rPr>
          <w:rFonts w:hint="eastAsia"/>
        </w:rPr>
        <w:t>答：（</w:t>
      </w:r>
      <w:r>
        <w:rPr>
          <w:rFonts w:hint="eastAsia"/>
        </w:rPr>
        <w:t>1</w:t>
      </w:r>
      <w:r>
        <w:rPr>
          <w:rFonts w:hint="eastAsia"/>
        </w:rPr>
        <w:t>）</w:t>
      </w:r>
      <w:r>
        <w:rPr>
          <w:rFonts w:ascii="宋体" w:hAnsi="宋体" w:hint="eastAsia"/>
        </w:rPr>
        <w:t xml:space="preserve">借：在建工程                          </w:t>
      </w:r>
      <w:r>
        <w:rPr>
          <w:rFonts w:hint="eastAsia"/>
        </w:rPr>
        <w:t>150 000</w:t>
      </w:r>
    </w:p>
    <w:p w:rsidR="00A24626" w:rsidRDefault="00A24626" w:rsidP="00A24626">
      <w:pPr>
        <w:pStyle w:val="a5"/>
        <w:spacing w:line="240" w:lineRule="auto"/>
        <w:ind w:firstLineChars="850" w:firstLine="1785"/>
      </w:pPr>
      <w:r>
        <w:rPr>
          <w:rFonts w:ascii="宋体" w:hAnsi="宋体" w:hint="eastAsia"/>
        </w:rPr>
        <w:t>应交税费</w:t>
      </w:r>
      <w:r>
        <w:rPr>
          <w:rFonts w:hint="eastAsia"/>
        </w:rPr>
        <w:t>——应交增值税（进项税额）</w:t>
      </w:r>
      <w:r>
        <w:rPr>
          <w:rFonts w:hint="eastAsia"/>
        </w:rPr>
        <w:t xml:space="preserve"> 19 500</w:t>
      </w:r>
    </w:p>
    <w:p w:rsidR="00A24626" w:rsidRDefault="00A24626" w:rsidP="00A24626">
      <w:pPr>
        <w:pStyle w:val="a5"/>
        <w:spacing w:line="240" w:lineRule="auto"/>
        <w:ind w:firstLineChars="850" w:firstLine="1785"/>
      </w:pPr>
      <w:r>
        <w:rPr>
          <w:rFonts w:ascii="宋体" w:hAnsi="宋体" w:hint="eastAsia"/>
        </w:rPr>
        <w:t>贷：应付账款</w:t>
      </w:r>
      <w:r>
        <w:rPr>
          <w:rFonts w:hint="eastAsia"/>
        </w:rPr>
        <w:t xml:space="preserve">                           169 500</w:t>
      </w:r>
    </w:p>
    <w:p w:rsidR="00A24626" w:rsidRDefault="00A24626" w:rsidP="00A24626">
      <w:pPr>
        <w:pStyle w:val="a5"/>
        <w:spacing w:line="240" w:lineRule="auto"/>
        <w:ind w:firstLine="420"/>
      </w:pPr>
      <w:r>
        <w:rPr>
          <w:rFonts w:ascii="宋体" w:hAnsi="宋体" w:hint="eastAsia"/>
        </w:rPr>
        <w:t>借：在建工程</w:t>
      </w:r>
      <w:r>
        <w:rPr>
          <w:rFonts w:hint="eastAsia"/>
        </w:rPr>
        <w:t xml:space="preserve">                           30 000</w:t>
      </w:r>
    </w:p>
    <w:p w:rsidR="00A24626" w:rsidRDefault="00A24626" w:rsidP="00A24626">
      <w:pPr>
        <w:pStyle w:val="a5"/>
        <w:spacing w:line="240" w:lineRule="auto"/>
        <w:ind w:firstLine="420"/>
      </w:pPr>
      <w:r>
        <w:rPr>
          <w:rFonts w:hint="eastAsia"/>
        </w:rPr>
        <w:t xml:space="preserve">     </w:t>
      </w:r>
      <w:r>
        <w:rPr>
          <w:rFonts w:ascii="宋体" w:hAnsi="宋体" w:hint="eastAsia"/>
        </w:rPr>
        <w:t>贷：原材料</w:t>
      </w:r>
      <w:r>
        <w:rPr>
          <w:rFonts w:hint="eastAsia"/>
        </w:rPr>
        <w:t xml:space="preserve">                              12 000</w:t>
      </w:r>
    </w:p>
    <w:p w:rsidR="00A24626" w:rsidRDefault="00A24626" w:rsidP="00A24626">
      <w:pPr>
        <w:pStyle w:val="a5"/>
        <w:spacing w:line="240" w:lineRule="auto"/>
        <w:ind w:firstLine="420"/>
      </w:pPr>
      <w:r>
        <w:rPr>
          <w:rFonts w:hint="eastAsia"/>
        </w:rPr>
        <w:t xml:space="preserve">      </w:t>
      </w:r>
      <w:r>
        <w:rPr>
          <w:rFonts w:ascii="宋体" w:hAnsi="宋体" w:hint="eastAsia"/>
        </w:rPr>
        <w:t>应付职工薪</w:t>
      </w:r>
      <w:proofErr w:type="gramStart"/>
      <w:r>
        <w:rPr>
          <w:rFonts w:ascii="宋体" w:hAnsi="宋体" w:hint="eastAsia"/>
        </w:rPr>
        <w:t>酬</w:t>
      </w:r>
      <w:proofErr w:type="gramEnd"/>
      <w:r>
        <w:rPr>
          <w:rFonts w:hint="eastAsia"/>
        </w:rPr>
        <w:t xml:space="preserve">                           8 600</w:t>
      </w:r>
    </w:p>
    <w:p w:rsidR="00A24626" w:rsidRDefault="00A24626" w:rsidP="00A24626">
      <w:pPr>
        <w:pStyle w:val="a5"/>
        <w:spacing w:line="240" w:lineRule="auto"/>
        <w:ind w:firstLine="420"/>
      </w:pPr>
      <w:r>
        <w:rPr>
          <w:rFonts w:hint="eastAsia"/>
        </w:rPr>
        <w:t xml:space="preserve">      </w:t>
      </w:r>
      <w:r>
        <w:rPr>
          <w:rFonts w:ascii="宋体" w:hAnsi="宋体" w:hint="eastAsia"/>
        </w:rPr>
        <w:t>生产成本</w:t>
      </w:r>
      <w:r>
        <w:rPr>
          <w:rFonts w:hint="eastAsia"/>
        </w:rPr>
        <w:t>——辅助生产</w:t>
      </w:r>
      <w:r>
        <w:rPr>
          <w:rFonts w:hint="eastAsia"/>
        </w:rPr>
        <w:t xml:space="preserve">                   5 400</w:t>
      </w:r>
    </w:p>
    <w:p w:rsidR="00A24626" w:rsidRDefault="00A24626" w:rsidP="00A24626">
      <w:pPr>
        <w:pStyle w:val="a5"/>
        <w:spacing w:line="240" w:lineRule="auto"/>
        <w:ind w:firstLine="420"/>
      </w:pPr>
      <w:r>
        <w:rPr>
          <w:rFonts w:hint="eastAsia"/>
        </w:rPr>
        <w:t xml:space="preserve">      </w:t>
      </w:r>
      <w:r>
        <w:rPr>
          <w:rFonts w:ascii="宋体" w:hAnsi="宋体" w:hint="eastAsia"/>
        </w:rPr>
        <w:t>银行存款</w:t>
      </w:r>
      <w:r>
        <w:rPr>
          <w:rFonts w:hint="eastAsia"/>
        </w:rPr>
        <w:t xml:space="preserve">                               4 000</w:t>
      </w:r>
    </w:p>
    <w:p w:rsidR="00A24626" w:rsidRDefault="00A24626" w:rsidP="00A24626">
      <w:pPr>
        <w:pStyle w:val="a5"/>
        <w:spacing w:line="240" w:lineRule="auto"/>
        <w:ind w:firstLineChars="100" w:firstLine="210"/>
      </w:pPr>
      <w:r>
        <w:rPr>
          <w:rFonts w:ascii="宋体" w:hAnsi="宋体" w:hint="eastAsia"/>
        </w:rPr>
        <w:t>借：固定资产</w:t>
      </w:r>
      <w:r>
        <w:rPr>
          <w:rFonts w:hint="eastAsia"/>
        </w:rPr>
        <w:t xml:space="preserve">                        180 000</w:t>
      </w:r>
    </w:p>
    <w:p w:rsidR="00A24626" w:rsidRDefault="00A24626" w:rsidP="00A24626">
      <w:pPr>
        <w:pStyle w:val="a5"/>
        <w:spacing w:line="240" w:lineRule="auto"/>
        <w:ind w:firstLine="420"/>
      </w:pPr>
      <w:r>
        <w:rPr>
          <w:rFonts w:ascii="宋体" w:hAnsi="宋体" w:hint="eastAsia"/>
        </w:rPr>
        <w:t>贷：在建工程</w:t>
      </w:r>
      <w:r>
        <w:rPr>
          <w:rFonts w:hint="eastAsia"/>
        </w:rPr>
        <w:t xml:space="preserve">                         180 000</w:t>
      </w:r>
    </w:p>
    <w:p w:rsidR="00A24626" w:rsidRDefault="00291BC7" w:rsidP="00A24626">
      <w:pPr>
        <w:pStyle w:val="a5"/>
        <w:spacing w:line="240" w:lineRule="auto"/>
        <w:ind w:firstLine="420"/>
      </w:pPr>
      <w:r>
        <w:rPr>
          <w:rFonts w:hint="eastAsia"/>
        </w:rPr>
        <w:t>（</w:t>
      </w:r>
      <w:r>
        <w:rPr>
          <w:rFonts w:hint="eastAsia"/>
        </w:rPr>
        <w:t>2</w:t>
      </w:r>
      <w:r>
        <w:rPr>
          <w:rFonts w:hint="eastAsia"/>
        </w:rPr>
        <w:t>）</w:t>
      </w:r>
      <w:r w:rsidR="00A24626">
        <w:rPr>
          <w:rFonts w:ascii="宋体" w:hAnsi="宋体" w:hint="eastAsia"/>
        </w:rPr>
        <w:t>第一年折旧额（</w:t>
      </w:r>
      <w:r w:rsidR="00A24626">
        <w:rPr>
          <w:rFonts w:hint="eastAsia"/>
        </w:rPr>
        <w:t>2</w:t>
      </w:r>
      <w:r w:rsidR="00A24626">
        <w:rPr>
          <w:rFonts w:ascii="宋体" w:hAnsi="宋体" w:hint="eastAsia"/>
        </w:rPr>
        <w:t>×</w:t>
      </w:r>
      <w:r w:rsidR="00A24626">
        <w:rPr>
          <w:rFonts w:hint="eastAsia"/>
        </w:rPr>
        <w:t>1</w:t>
      </w:r>
      <w:r w:rsidR="008A1695">
        <w:rPr>
          <w:rFonts w:hint="eastAsia"/>
        </w:rPr>
        <w:t>9</w:t>
      </w:r>
      <w:r w:rsidR="00A24626">
        <w:rPr>
          <w:rFonts w:ascii="宋体" w:hAnsi="宋体" w:hint="eastAsia"/>
        </w:rPr>
        <w:t>年</w:t>
      </w:r>
      <w:r w:rsidR="00A24626">
        <w:rPr>
          <w:rFonts w:hint="eastAsia"/>
        </w:rPr>
        <w:t>8</w:t>
      </w:r>
      <w:r w:rsidR="00A24626">
        <w:rPr>
          <w:rFonts w:ascii="宋体" w:hAnsi="宋体" w:hint="eastAsia"/>
        </w:rPr>
        <w:t>月至</w:t>
      </w:r>
      <w:r w:rsidR="00A24626">
        <w:rPr>
          <w:rFonts w:hint="eastAsia"/>
        </w:rPr>
        <w:t>2</w:t>
      </w:r>
      <w:r w:rsidR="00A24626">
        <w:rPr>
          <w:rFonts w:ascii="宋体" w:hAnsi="宋体" w:hint="eastAsia"/>
        </w:rPr>
        <w:t>×</w:t>
      </w:r>
      <w:r w:rsidR="008A1695">
        <w:rPr>
          <w:rFonts w:hint="eastAsia"/>
        </w:rPr>
        <w:t>20</w:t>
      </w:r>
      <w:r w:rsidR="00A24626">
        <w:rPr>
          <w:rFonts w:ascii="宋体" w:hAnsi="宋体" w:hint="eastAsia"/>
        </w:rPr>
        <w:t>年</w:t>
      </w:r>
      <w:r w:rsidR="00A24626">
        <w:rPr>
          <w:rFonts w:hint="eastAsia"/>
        </w:rPr>
        <w:t>7</w:t>
      </w:r>
      <w:r w:rsidR="00A24626">
        <w:rPr>
          <w:rFonts w:ascii="宋体" w:hAnsi="宋体" w:hint="eastAsia"/>
        </w:rPr>
        <w:t>月）＝</w:t>
      </w:r>
      <w:r w:rsidR="00A24626">
        <w:rPr>
          <w:rFonts w:hint="eastAsia"/>
        </w:rPr>
        <w:t>180 000</w:t>
      </w:r>
      <w:r w:rsidR="00A24626">
        <w:rPr>
          <w:rFonts w:ascii="宋体" w:hAnsi="宋体" w:hint="eastAsia"/>
        </w:rPr>
        <w:t>×</w:t>
      </w:r>
      <w:r w:rsidR="00A24626">
        <w:rPr>
          <w:rFonts w:hint="eastAsia"/>
        </w:rPr>
        <w:t>2</w:t>
      </w:r>
      <w:r w:rsidR="00A24626">
        <w:rPr>
          <w:rFonts w:ascii="宋体" w:hAnsi="宋体" w:hint="eastAsia"/>
        </w:rPr>
        <w:t>÷</w:t>
      </w:r>
      <w:r w:rsidR="00A24626">
        <w:rPr>
          <w:rFonts w:hint="eastAsia"/>
        </w:rPr>
        <w:t>5</w:t>
      </w:r>
      <w:r w:rsidR="00A24626">
        <w:rPr>
          <w:rFonts w:ascii="宋体" w:hAnsi="宋体" w:hint="eastAsia"/>
        </w:rPr>
        <w:t>＝</w:t>
      </w:r>
      <w:r w:rsidR="00A24626">
        <w:rPr>
          <w:rFonts w:hint="eastAsia"/>
        </w:rPr>
        <w:t>72 000</w:t>
      </w:r>
      <w:r w:rsidR="00A24626">
        <w:rPr>
          <w:rFonts w:ascii="宋体" w:hAnsi="宋体" w:hint="eastAsia"/>
        </w:rPr>
        <w:t>（元）</w:t>
      </w:r>
    </w:p>
    <w:p w:rsidR="00A24626" w:rsidRDefault="00A24626" w:rsidP="00A24626">
      <w:pPr>
        <w:pStyle w:val="a5"/>
        <w:spacing w:line="240" w:lineRule="auto"/>
        <w:ind w:firstLine="420"/>
      </w:pPr>
      <w:r>
        <w:rPr>
          <w:rFonts w:ascii="宋体" w:hAnsi="宋体" w:hint="eastAsia"/>
        </w:rPr>
        <w:t>第二年折旧额（</w:t>
      </w:r>
      <w:r>
        <w:rPr>
          <w:rFonts w:hint="eastAsia"/>
        </w:rPr>
        <w:t>2</w:t>
      </w:r>
      <w:r>
        <w:rPr>
          <w:rFonts w:ascii="宋体" w:hAnsi="宋体" w:hint="eastAsia"/>
        </w:rPr>
        <w:t>×</w:t>
      </w:r>
      <w:r w:rsidR="008A1695">
        <w:rPr>
          <w:rFonts w:hint="eastAsia"/>
        </w:rPr>
        <w:t>20</w:t>
      </w:r>
      <w:r>
        <w:rPr>
          <w:rFonts w:ascii="宋体" w:hAnsi="宋体" w:hint="eastAsia"/>
        </w:rPr>
        <w:t>年</w:t>
      </w:r>
      <w:r>
        <w:rPr>
          <w:rFonts w:hint="eastAsia"/>
        </w:rPr>
        <w:t>8</w:t>
      </w:r>
      <w:r>
        <w:rPr>
          <w:rFonts w:ascii="宋体" w:hAnsi="宋体" w:hint="eastAsia"/>
        </w:rPr>
        <w:t>月至</w:t>
      </w:r>
      <w:r>
        <w:rPr>
          <w:rFonts w:hint="eastAsia"/>
        </w:rPr>
        <w:t>2</w:t>
      </w:r>
      <w:r>
        <w:rPr>
          <w:rFonts w:ascii="宋体" w:hAnsi="宋体" w:hint="eastAsia"/>
        </w:rPr>
        <w:t>×</w:t>
      </w:r>
      <w:r>
        <w:rPr>
          <w:rFonts w:hint="eastAsia"/>
        </w:rPr>
        <w:t>2</w:t>
      </w:r>
      <w:r w:rsidR="008A1695">
        <w:rPr>
          <w:rFonts w:hint="eastAsia"/>
        </w:rPr>
        <w:t>1</w:t>
      </w:r>
      <w:r>
        <w:rPr>
          <w:rFonts w:ascii="宋体" w:hAnsi="宋体" w:hint="eastAsia"/>
        </w:rPr>
        <w:t>年</w:t>
      </w:r>
      <w:r>
        <w:rPr>
          <w:rFonts w:hint="eastAsia"/>
        </w:rPr>
        <w:t>7</w:t>
      </w:r>
      <w:r>
        <w:rPr>
          <w:rFonts w:ascii="宋体" w:hAnsi="宋体" w:hint="eastAsia"/>
        </w:rPr>
        <w:t>月）＝（</w:t>
      </w:r>
      <w:r>
        <w:rPr>
          <w:rFonts w:hint="eastAsia"/>
        </w:rPr>
        <w:t>180 000</w:t>
      </w:r>
      <w:r>
        <w:rPr>
          <w:rFonts w:ascii="宋体" w:hAnsi="宋体" w:hint="eastAsia"/>
        </w:rPr>
        <w:t>－</w:t>
      </w:r>
      <w:r>
        <w:rPr>
          <w:rFonts w:hint="eastAsia"/>
        </w:rPr>
        <w:t>72 000</w:t>
      </w:r>
      <w:r>
        <w:rPr>
          <w:rFonts w:ascii="宋体" w:hAnsi="宋体" w:hint="eastAsia"/>
        </w:rPr>
        <w:t>）×</w:t>
      </w:r>
      <w:r>
        <w:rPr>
          <w:rFonts w:hint="eastAsia"/>
        </w:rPr>
        <w:t>2</w:t>
      </w:r>
      <w:r>
        <w:rPr>
          <w:rFonts w:ascii="宋体" w:hAnsi="宋体" w:hint="eastAsia"/>
        </w:rPr>
        <w:t>÷</w:t>
      </w:r>
      <w:r>
        <w:rPr>
          <w:rFonts w:hint="eastAsia"/>
        </w:rPr>
        <w:t>5</w:t>
      </w:r>
      <w:r>
        <w:rPr>
          <w:rFonts w:ascii="宋体" w:hAnsi="宋体" w:hint="eastAsia"/>
        </w:rPr>
        <w:t>＝</w:t>
      </w:r>
      <w:r>
        <w:rPr>
          <w:rFonts w:hint="eastAsia"/>
        </w:rPr>
        <w:t>43 200</w:t>
      </w:r>
      <w:r>
        <w:rPr>
          <w:rFonts w:ascii="宋体" w:hAnsi="宋体" w:hint="eastAsia"/>
        </w:rPr>
        <w:t>（元）</w:t>
      </w:r>
    </w:p>
    <w:p w:rsidR="00A24626" w:rsidRDefault="00A24626" w:rsidP="00A24626">
      <w:pPr>
        <w:pStyle w:val="a5"/>
        <w:spacing w:line="240" w:lineRule="auto"/>
        <w:ind w:firstLine="420"/>
      </w:pPr>
      <w:r>
        <w:rPr>
          <w:rFonts w:hint="eastAsia"/>
        </w:rPr>
        <w:t>2</w:t>
      </w:r>
      <w:r>
        <w:rPr>
          <w:rFonts w:ascii="宋体" w:hAnsi="宋体" w:hint="eastAsia"/>
        </w:rPr>
        <w:t>×</w:t>
      </w:r>
      <w:r>
        <w:rPr>
          <w:rFonts w:hint="eastAsia"/>
        </w:rPr>
        <w:t>20</w:t>
      </w:r>
      <w:r>
        <w:rPr>
          <w:rFonts w:ascii="宋体" w:hAnsi="宋体" w:hint="eastAsia"/>
        </w:rPr>
        <w:t>年</w:t>
      </w:r>
      <w:r>
        <w:rPr>
          <w:rFonts w:hint="eastAsia"/>
        </w:rPr>
        <w:t>12</w:t>
      </w:r>
      <w:r>
        <w:rPr>
          <w:rFonts w:ascii="宋体" w:hAnsi="宋体" w:hint="eastAsia"/>
        </w:rPr>
        <w:t>月计提折旧额＝</w:t>
      </w:r>
      <w:r>
        <w:rPr>
          <w:rFonts w:hint="eastAsia"/>
        </w:rPr>
        <w:t>43 200</w:t>
      </w:r>
      <w:r>
        <w:rPr>
          <w:rFonts w:ascii="宋体" w:hAnsi="宋体" w:hint="eastAsia"/>
        </w:rPr>
        <w:t>÷</w:t>
      </w:r>
      <w:r>
        <w:rPr>
          <w:rFonts w:hint="eastAsia"/>
        </w:rPr>
        <w:t>12</w:t>
      </w:r>
      <w:r>
        <w:rPr>
          <w:rFonts w:ascii="宋体" w:hAnsi="宋体" w:hint="eastAsia"/>
        </w:rPr>
        <w:t>＝</w:t>
      </w:r>
      <w:r>
        <w:rPr>
          <w:rFonts w:hint="eastAsia"/>
        </w:rPr>
        <w:t>3 600</w:t>
      </w:r>
      <w:r>
        <w:rPr>
          <w:rFonts w:ascii="宋体" w:hAnsi="宋体" w:hint="eastAsia"/>
        </w:rPr>
        <w:t>（元）</w:t>
      </w:r>
    </w:p>
    <w:p w:rsidR="00A24626" w:rsidRDefault="00A24626" w:rsidP="00A24626">
      <w:pPr>
        <w:pStyle w:val="a5"/>
        <w:spacing w:line="240" w:lineRule="auto"/>
        <w:ind w:firstLine="420"/>
      </w:pPr>
      <w:r>
        <w:rPr>
          <w:rFonts w:ascii="宋体" w:hAnsi="宋体" w:hint="eastAsia"/>
        </w:rPr>
        <w:t>借：制造费用</w:t>
      </w:r>
      <w:r>
        <w:rPr>
          <w:rFonts w:hint="eastAsia"/>
        </w:rPr>
        <w:t xml:space="preserve">                         3 600</w:t>
      </w:r>
    </w:p>
    <w:p w:rsidR="00A24626" w:rsidRDefault="00A24626" w:rsidP="00A24626">
      <w:pPr>
        <w:pStyle w:val="a5"/>
        <w:spacing w:line="240" w:lineRule="auto"/>
        <w:ind w:firstLine="420"/>
      </w:pPr>
      <w:r>
        <w:rPr>
          <w:rFonts w:hint="eastAsia"/>
        </w:rPr>
        <w:t xml:space="preserve">  </w:t>
      </w:r>
      <w:r>
        <w:rPr>
          <w:rFonts w:ascii="宋体" w:hAnsi="宋体" w:hint="eastAsia"/>
        </w:rPr>
        <w:t>贷：累计折旧</w:t>
      </w:r>
      <w:r>
        <w:rPr>
          <w:rFonts w:hint="eastAsia"/>
        </w:rPr>
        <w:t xml:space="preserve">                          3 600</w:t>
      </w:r>
    </w:p>
    <w:p w:rsidR="008A1695" w:rsidRDefault="00291BC7" w:rsidP="008A1695">
      <w:pPr>
        <w:pStyle w:val="a5"/>
        <w:spacing w:line="240" w:lineRule="auto"/>
        <w:ind w:leftChars="50" w:left="105" w:firstLineChars="150" w:firstLine="315"/>
      </w:pPr>
      <w:r>
        <w:rPr>
          <w:rFonts w:hint="eastAsia"/>
        </w:rPr>
        <w:t>（</w:t>
      </w:r>
      <w:r>
        <w:rPr>
          <w:rFonts w:hint="eastAsia"/>
        </w:rPr>
        <w:t>3</w:t>
      </w:r>
      <w:r>
        <w:rPr>
          <w:rFonts w:hint="eastAsia"/>
        </w:rPr>
        <w:t>）</w:t>
      </w:r>
      <w:r w:rsidR="008A1695">
        <w:rPr>
          <w:rFonts w:ascii="宋体" w:hAnsi="宋体" w:hint="eastAsia"/>
        </w:rPr>
        <w:t>第三年折旧额（</w:t>
      </w:r>
      <w:r w:rsidR="008A1695">
        <w:rPr>
          <w:rFonts w:hint="eastAsia"/>
        </w:rPr>
        <w:t>2</w:t>
      </w:r>
      <w:r w:rsidR="008A1695">
        <w:rPr>
          <w:rFonts w:ascii="宋体" w:hAnsi="宋体" w:hint="eastAsia"/>
        </w:rPr>
        <w:t>×</w:t>
      </w:r>
      <w:r w:rsidR="008A1695">
        <w:rPr>
          <w:rFonts w:hint="eastAsia"/>
        </w:rPr>
        <w:t>21</w:t>
      </w:r>
      <w:r w:rsidR="008A1695">
        <w:rPr>
          <w:rFonts w:ascii="宋体" w:hAnsi="宋体" w:hint="eastAsia"/>
        </w:rPr>
        <w:t>年</w:t>
      </w:r>
      <w:r w:rsidR="008A1695">
        <w:rPr>
          <w:rFonts w:hint="eastAsia"/>
        </w:rPr>
        <w:t>8</w:t>
      </w:r>
      <w:r w:rsidR="008A1695">
        <w:rPr>
          <w:rFonts w:ascii="宋体" w:hAnsi="宋体" w:hint="eastAsia"/>
        </w:rPr>
        <w:t>月至</w:t>
      </w:r>
      <w:r w:rsidR="008A1695">
        <w:rPr>
          <w:rFonts w:hint="eastAsia"/>
        </w:rPr>
        <w:t>2</w:t>
      </w:r>
      <w:r w:rsidR="008A1695">
        <w:rPr>
          <w:rFonts w:ascii="宋体" w:hAnsi="宋体" w:hint="eastAsia"/>
        </w:rPr>
        <w:t>×</w:t>
      </w:r>
      <w:r w:rsidR="008A1695">
        <w:rPr>
          <w:rFonts w:hint="eastAsia"/>
        </w:rPr>
        <w:t>22</w:t>
      </w:r>
      <w:r w:rsidR="008A1695">
        <w:rPr>
          <w:rFonts w:ascii="宋体" w:hAnsi="宋体" w:hint="eastAsia"/>
        </w:rPr>
        <w:t>年</w:t>
      </w:r>
      <w:r w:rsidR="008A1695">
        <w:rPr>
          <w:rFonts w:hint="eastAsia"/>
        </w:rPr>
        <w:t>7</w:t>
      </w:r>
      <w:r w:rsidR="008A1695">
        <w:rPr>
          <w:rFonts w:ascii="宋体" w:hAnsi="宋体" w:hint="eastAsia"/>
        </w:rPr>
        <w:t>月）＝（</w:t>
      </w:r>
      <w:r w:rsidR="008A1695">
        <w:rPr>
          <w:rFonts w:hint="eastAsia"/>
        </w:rPr>
        <w:t>180 000</w:t>
      </w:r>
      <w:r w:rsidR="008A1695">
        <w:rPr>
          <w:rFonts w:ascii="宋体" w:hAnsi="宋体" w:hint="eastAsia"/>
        </w:rPr>
        <w:t>－</w:t>
      </w:r>
      <w:r w:rsidR="008A1695">
        <w:rPr>
          <w:rFonts w:hint="eastAsia"/>
        </w:rPr>
        <w:t>72 000-43 200</w:t>
      </w:r>
      <w:r w:rsidR="008A1695">
        <w:rPr>
          <w:rFonts w:ascii="宋体" w:hAnsi="宋体" w:hint="eastAsia"/>
        </w:rPr>
        <w:t>）×</w:t>
      </w:r>
      <w:r w:rsidR="008A1695">
        <w:rPr>
          <w:rFonts w:hint="eastAsia"/>
        </w:rPr>
        <w:t>2</w:t>
      </w:r>
      <w:r w:rsidR="008A1695">
        <w:rPr>
          <w:rFonts w:ascii="宋体" w:hAnsi="宋体" w:hint="eastAsia"/>
        </w:rPr>
        <w:t>÷</w:t>
      </w:r>
      <w:r w:rsidR="008A1695">
        <w:rPr>
          <w:rFonts w:hint="eastAsia"/>
        </w:rPr>
        <w:t>5</w:t>
      </w:r>
      <w:r w:rsidR="008A1695">
        <w:rPr>
          <w:rFonts w:ascii="宋体" w:hAnsi="宋体" w:hint="eastAsia"/>
        </w:rPr>
        <w:t>＝</w:t>
      </w:r>
      <w:r w:rsidR="008A1695">
        <w:rPr>
          <w:rFonts w:hint="eastAsia"/>
        </w:rPr>
        <w:t>25 920</w:t>
      </w:r>
      <w:r w:rsidR="008A1695">
        <w:rPr>
          <w:rFonts w:ascii="宋体" w:hAnsi="宋体" w:hint="eastAsia"/>
        </w:rPr>
        <w:t>（元）</w:t>
      </w:r>
    </w:p>
    <w:p w:rsidR="00A24626" w:rsidRDefault="00A24626" w:rsidP="00A24626">
      <w:pPr>
        <w:pStyle w:val="a5"/>
        <w:spacing w:line="240" w:lineRule="auto"/>
        <w:ind w:firstLine="420"/>
      </w:pPr>
      <w:r>
        <w:rPr>
          <w:rFonts w:ascii="宋体" w:hAnsi="宋体" w:hint="eastAsia"/>
        </w:rPr>
        <w:lastRenderedPageBreak/>
        <w:t>该设备出售时已提折旧额＝</w:t>
      </w:r>
      <w:r>
        <w:rPr>
          <w:rFonts w:hint="eastAsia"/>
        </w:rPr>
        <w:t>72 000</w:t>
      </w:r>
      <w:r>
        <w:rPr>
          <w:rFonts w:ascii="宋体" w:hAnsi="宋体" w:hint="eastAsia"/>
        </w:rPr>
        <w:t>＋</w:t>
      </w:r>
      <w:r>
        <w:rPr>
          <w:rFonts w:hint="eastAsia"/>
        </w:rPr>
        <w:t>43 200+25920</w:t>
      </w:r>
      <w:r>
        <w:rPr>
          <w:rFonts w:ascii="宋体" w:hAnsi="宋体" w:hint="eastAsia"/>
        </w:rPr>
        <w:t>÷</w:t>
      </w:r>
      <w:r>
        <w:rPr>
          <w:rFonts w:hint="eastAsia"/>
        </w:rPr>
        <w:t>12</w:t>
      </w:r>
      <w:r>
        <w:rPr>
          <w:rFonts w:ascii="宋体" w:hAnsi="宋体" w:hint="eastAsia"/>
        </w:rPr>
        <w:t>＝</w:t>
      </w:r>
      <w:r>
        <w:rPr>
          <w:rFonts w:hint="eastAsia"/>
        </w:rPr>
        <w:t>117 360</w:t>
      </w:r>
      <w:r>
        <w:rPr>
          <w:rFonts w:ascii="宋体" w:hAnsi="宋体" w:hint="eastAsia"/>
        </w:rPr>
        <w:t xml:space="preserve">（元） </w:t>
      </w:r>
    </w:p>
    <w:p w:rsidR="00A24626" w:rsidRDefault="00A24626" w:rsidP="00A24626">
      <w:pPr>
        <w:pStyle w:val="a5"/>
        <w:spacing w:line="240" w:lineRule="auto"/>
        <w:ind w:firstLine="420"/>
      </w:pPr>
      <w:r>
        <w:rPr>
          <w:rFonts w:ascii="宋体" w:hAnsi="宋体" w:hint="eastAsia"/>
        </w:rPr>
        <w:t>借：固定资产清理</w:t>
      </w:r>
      <w:r>
        <w:rPr>
          <w:rFonts w:hint="eastAsia"/>
        </w:rPr>
        <w:t xml:space="preserve">                    62 640</w:t>
      </w:r>
    </w:p>
    <w:p w:rsidR="00A24626" w:rsidRDefault="00A24626" w:rsidP="00A24626">
      <w:pPr>
        <w:pStyle w:val="a5"/>
        <w:spacing w:line="240" w:lineRule="auto"/>
        <w:ind w:firstLine="420"/>
      </w:pPr>
      <w:r>
        <w:rPr>
          <w:rFonts w:hint="eastAsia"/>
        </w:rPr>
        <w:t xml:space="preserve">    </w:t>
      </w:r>
      <w:r>
        <w:rPr>
          <w:rFonts w:ascii="宋体" w:hAnsi="宋体" w:hint="eastAsia"/>
        </w:rPr>
        <w:t>累计折旧</w:t>
      </w:r>
      <w:r>
        <w:rPr>
          <w:rFonts w:hint="eastAsia"/>
        </w:rPr>
        <w:t xml:space="preserve">                       117 360</w:t>
      </w:r>
    </w:p>
    <w:p w:rsidR="00A24626" w:rsidRDefault="00A24626" w:rsidP="00A24626">
      <w:pPr>
        <w:pStyle w:val="a5"/>
        <w:spacing w:line="240" w:lineRule="auto"/>
        <w:ind w:firstLine="420"/>
      </w:pPr>
      <w:r>
        <w:rPr>
          <w:rFonts w:hint="eastAsia"/>
        </w:rPr>
        <w:t xml:space="preserve">   </w:t>
      </w:r>
      <w:r>
        <w:rPr>
          <w:rFonts w:ascii="宋体" w:hAnsi="宋体" w:hint="eastAsia"/>
        </w:rPr>
        <w:t>贷：固定资产</w:t>
      </w:r>
      <w:r>
        <w:rPr>
          <w:rFonts w:hint="eastAsia"/>
        </w:rPr>
        <w:t xml:space="preserve">                        180 000</w:t>
      </w:r>
    </w:p>
    <w:p w:rsidR="00A24626" w:rsidRDefault="00A24626" w:rsidP="00A24626">
      <w:pPr>
        <w:pStyle w:val="a5"/>
        <w:spacing w:line="240" w:lineRule="auto"/>
        <w:ind w:firstLine="420"/>
      </w:pPr>
      <w:r>
        <w:rPr>
          <w:rFonts w:ascii="宋体" w:hAnsi="宋体" w:hint="eastAsia"/>
        </w:rPr>
        <w:t>借：银行存款</w:t>
      </w:r>
      <w:r>
        <w:rPr>
          <w:rFonts w:hint="eastAsia"/>
        </w:rPr>
        <w:t xml:space="preserve">                       135 600</w:t>
      </w:r>
    </w:p>
    <w:p w:rsidR="00A24626" w:rsidRDefault="00A24626" w:rsidP="00A24626">
      <w:pPr>
        <w:pStyle w:val="a5"/>
        <w:spacing w:line="240" w:lineRule="auto"/>
        <w:ind w:firstLine="420"/>
      </w:pPr>
      <w:r>
        <w:rPr>
          <w:rFonts w:hint="eastAsia"/>
        </w:rPr>
        <w:t xml:space="preserve">  </w:t>
      </w:r>
      <w:r>
        <w:rPr>
          <w:rFonts w:ascii="宋体" w:hAnsi="宋体" w:hint="eastAsia"/>
        </w:rPr>
        <w:t>贷：固定资产清理</w:t>
      </w:r>
      <w:r>
        <w:rPr>
          <w:rFonts w:hint="eastAsia"/>
        </w:rPr>
        <w:t xml:space="preserve">                     120 000</w:t>
      </w:r>
    </w:p>
    <w:p w:rsidR="00A24626" w:rsidRDefault="00A24626" w:rsidP="00A24626">
      <w:pPr>
        <w:pStyle w:val="a5"/>
        <w:spacing w:line="240" w:lineRule="auto"/>
        <w:ind w:firstLineChars="350" w:firstLine="735"/>
      </w:pPr>
      <w:r>
        <w:rPr>
          <w:rFonts w:hint="eastAsia"/>
        </w:rPr>
        <w:t xml:space="preserve">   </w:t>
      </w:r>
      <w:r>
        <w:rPr>
          <w:rFonts w:ascii="宋体" w:hAnsi="宋体" w:hint="eastAsia"/>
        </w:rPr>
        <w:t>应交税费</w:t>
      </w:r>
      <w:r>
        <w:rPr>
          <w:rFonts w:hint="eastAsia"/>
        </w:rPr>
        <w:t>——应交增值税（销项税额）</w:t>
      </w:r>
      <w:r>
        <w:rPr>
          <w:rFonts w:hint="eastAsia"/>
        </w:rPr>
        <w:t>15 600</w:t>
      </w:r>
    </w:p>
    <w:p w:rsidR="00A24626" w:rsidRDefault="00A24626" w:rsidP="00A24626">
      <w:pPr>
        <w:pStyle w:val="a5"/>
        <w:spacing w:line="240" w:lineRule="auto"/>
        <w:ind w:firstLine="420"/>
      </w:pPr>
      <w:r>
        <w:rPr>
          <w:rFonts w:ascii="宋体" w:hAnsi="宋体" w:hint="eastAsia"/>
        </w:rPr>
        <w:t>借：固定资产清理</w:t>
      </w:r>
      <w:r>
        <w:rPr>
          <w:rFonts w:hint="eastAsia"/>
        </w:rPr>
        <w:t xml:space="preserve">                       700</w:t>
      </w:r>
    </w:p>
    <w:p w:rsidR="00A24626" w:rsidRDefault="00A24626" w:rsidP="00A24626">
      <w:pPr>
        <w:pStyle w:val="a5"/>
        <w:spacing w:line="240" w:lineRule="auto"/>
        <w:ind w:firstLine="420"/>
      </w:pPr>
      <w:r>
        <w:rPr>
          <w:rFonts w:hint="eastAsia"/>
        </w:rPr>
        <w:t xml:space="preserve">  </w:t>
      </w:r>
      <w:r>
        <w:rPr>
          <w:rFonts w:ascii="宋体" w:hAnsi="宋体" w:hint="eastAsia"/>
        </w:rPr>
        <w:t>贷：库存现金</w:t>
      </w:r>
      <w:r>
        <w:rPr>
          <w:rFonts w:hint="eastAsia"/>
        </w:rPr>
        <w:t xml:space="preserve">                            700</w:t>
      </w:r>
    </w:p>
    <w:p w:rsidR="00A24626" w:rsidRDefault="00A24626" w:rsidP="00A24626">
      <w:pPr>
        <w:pStyle w:val="a5"/>
        <w:spacing w:line="240" w:lineRule="auto"/>
        <w:ind w:firstLine="420"/>
      </w:pPr>
      <w:r>
        <w:rPr>
          <w:rFonts w:ascii="宋体" w:hAnsi="宋体" w:hint="eastAsia"/>
        </w:rPr>
        <w:t>借：固定资产清理</w:t>
      </w:r>
      <w:r>
        <w:rPr>
          <w:rFonts w:hint="eastAsia"/>
        </w:rPr>
        <w:t xml:space="preserve">                     56 660</w:t>
      </w:r>
    </w:p>
    <w:p w:rsidR="00A24626" w:rsidRDefault="00A24626" w:rsidP="00A24626">
      <w:pPr>
        <w:pStyle w:val="a5"/>
        <w:spacing w:line="240" w:lineRule="auto"/>
        <w:ind w:firstLine="420"/>
      </w:pPr>
      <w:r>
        <w:rPr>
          <w:rFonts w:hint="eastAsia"/>
        </w:rPr>
        <w:t xml:space="preserve">     </w:t>
      </w:r>
      <w:r>
        <w:rPr>
          <w:rFonts w:ascii="宋体" w:hAnsi="宋体" w:hint="eastAsia"/>
        </w:rPr>
        <w:t>贷：资产处置损益</w:t>
      </w:r>
      <w:r>
        <w:rPr>
          <w:rFonts w:hint="eastAsia"/>
        </w:rPr>
        <w:t xml:space="preserve">                        56 660</w:t>
      </w:r>
    </w:p>
    <w:p w:rsidR="00A24626" w:rsidRDefault="00A24626" w:rsidP="00A24626">
      <w:pPr>
        <w:ind w:firstLine="420"/>
      </w:pPr>
      <w:r>
        <w:t xml:space="preserve"> </w:t>
      </w:r>
    </w:p>
    <w:p w:rsidR="00A24626" w:rsidRDefault="00243C43" w:rsidP="008D70A4">
      <w:pPr>
        <w:rPr>
          <w:rFonts w:asciiTheme="minorEastAsia" w:hAnsiTheme="minorEastAsia"/>
          <w:bCs/>
          <w:szCs w:val="21"/>
        </w:rPr>
      </w:pPr>
      <w:r>
        <w:rPr>
          <w:rFonts w:asciiTheme="minorEastAsia" w:hAnsiTheme="minorEastAsia" w:hint="eastAsia"/>
          <w:bCs/>
          <w:szCs w:val="21"/>
        </w:rPr>
        <w:t>2、某公司为增值税一般纳税人，发生以下无形资产方面的业务：</w:t>
      </w:r>
    </w:p>
    <w:p w:rsidR="00243C43" w:rsidRDefault="00243C43" w:rsidP="008D70A4">
      <w:pPr>
        <w:rPr>
          <w:rFonts w:asciiTheme="minorEastAsia" w:hAnsiTheme="minorEastAsia"/>
          <w:bCs/>
          <w:szCs w:val="21"/>
        </w:rPr>
      </w:pPr>
      <w:r>
        <w:rPr>
          <w:rFonts w:asciiTheme="minorEastAsia" w:hAnsiTheme="minorEastAsia" w:hint="eastAsia"/>
          <w:bCs/>
          <w:szCs w:val="21"/>
        </w:rPr>
        <w:t>（1）购入一项商标权，以银行存款支付买价及有关费用共计120 000元；</w:t>
      </w:r>
    </w:p>
    <w:p w:rsidR="00243C43" w:rsidRDefault="00243C43" w:rsidP="008D70A4">
      <w:pPr>
        <w:rPr>
          <w:rFonts w:asciiTheme="minorEastAsia" w:hAnsiTheme="minorEastAsia"/>
          <w:bCs/>
          <w:szCs w:val="21"/>
        </w:rPr>
      </w:pPr>
      <w:r>
        <w:rPr>
          <w:rFonts w:asciiTheme="minorEastAsia" w:hAnsiTheme="minorEastAsia" w:hint="eastAsia"/>
          <w:bCs/>
          <w:szCs w:val="21"/>
        </w:rPr>
        <w:t>（2）该商标权的法定有效期限为10年，</w:t>
      </w:r>
      <w:r w:rsidR="0055533B">
        <w:rPr>
          <w:rFonts w:asciiTheme="minorEastAsia" w:hAnsiTheme="minorEastAsia" w:hint="eastAsia"/>
          <w:bCs/>
          <w:szCs w:val="21"/>
        </w:rPr>
        <w:t>预计净残值为零，采用直线法摊销；</w:t>
      </w:r>
    </w:p>
    <w:p w:rsidR="0055533B" w:rsidRDefault="0055533B" w:rsidP="008D70A4">
      <w:pPr>
        <w:rPr>
          <w:rFonts w:asciiTheme="minorEastAsia" w:hAnsiTheme="minorEastAsia"/>
          <w:bCs/>
          <w:szCs w:val="21"/>
        </w:rPr>
      </w:pPr>
      <w:r>
        <w:rPr>
          <w:rFonts w:asciiTheme="minorEastAsia" w:hAnsiTheme="minorEastAsia" w:hint="eastAsia"/>
          <w:bCs/>
          <w:szCs w:val="21"/>
        </w:rPr>
        <w:t>（3）在使用3年后，将该项商标权以60 000元的价格出售转让给其他企业，适用的增值税率为6%；</w:t>
      </w:r>
    </w:p>
    <w:p w:rsidR="0055533B" w:rsidRDefault="0055533B" w:rsidP="008D70A4">
      <w:pPr>
        <w:rPr>
          <w:rFonts w:asciiTheme="minorEastAsia" w:hAnsiTheme="minorEastAsia"/>
          <w:bCs/>
          <w:szCs w:val="21"/>
        </w:rPr>
      </w:pPr>
      <w:r>
        <w:rPr>
          <w:rFonts w:asciiTheme="minorEastAsia" w:hAnsiTheme="minorEastAsia" w:hint="eastAsia"/>
          <w:bCs/>
          <w:szCs w:val="21"/>
        </w:rPr>
        <w:t>（4）</w:t>
      </w:r>
      <w:r w:rsidR="00E23E91">
        <w:rPr>
          <w:rFonts w:asciiTheme="minorEastAsia" w:hAnsiTheme="minorEastAsia" w:hint="eastAsia"/>
          <w:bCs/>
          <w:szCs w:val="21"/>
        </w:rPr>
        <w:t>一项专利权原实际成本为500 000元，摊销期限为10年，采用直线法摊销，已摊销1年，由于与该项专利权相关的因素发生不利变化，估计其可收回金额为340 000元；</w:t>
      </w:r>
    </w:p>
    <w:p w:rsidR="00E23E91" w:rsidRDefault="001C71CE" w:rsidP="008D70A4">
      <w:pPr>
        <w:rPr>
          <w:rFonts w:asciiTheme="minorEastAsia" w:hAnsiTheme="minorEastAsia"/>
          <w:bCs/>
          <w:szCs w:val="21"/>
        </w:rPr>
      </w:pPr>
      <w:r>
        <w:rPr>
          <w:rFonts w:asciiTheme="minorEastAsia" w:hAnsiTheme="minorEastAsia" w:hint="eastAsia"/>
          <w:bCs/>
          <w:szCs w:val="21"/>
        </w:rPr>
        <w:t>（5）另一项专利权由于科技进步的原因，已失去使用价值，预期不能为企业带来经济利益。该专利权原价为100 000元，已摊销20 000元，已计提减值准备28 000元。</w:t>
      </w:r>
    </w:p>
    <w:p w:rsidR="001C71CE" w:rsidRDefault="001C71CE" w:rsidP="008D70A4">
      <w:pPr>
        <w:rPr>
          <w:rFonts w:asciiTheme="minorEastAsia" w:hAnsiTheme="minorEastAsia"/>
          <w:bCs/>
          <w:szCs w:val="21"/>
        </w:rPr>
      </w:pPr>
      <w:r>
        <w:rPr>
          <w:rFonts w:asciiTheme="minorEastAsia" w:hAnsiTheme="minorEastAsia" w:hint="eastAsia"/>
          <w:bCs/>
          <w:szCs w:val="21"/>
        </w:rPr>
        <w:t>要求：根据上述经济业务，编制相关会计分录。</w:t>
      </w:r>
    </w:p>
    <w:p w:rsidR="00593CD3" w:rsidRDefault="00593CD3" w:rsidP="00593CD3">
      <w:pPr>
        <w:autoSpaceDE w:val="0"/>
        <w:spacing w:line="460" w:lineRule="exact"/>
        <w:ind w:firstLine="420"/>
        <w:rPr>
          <w:rFonts w:ascii="宋体" w:hAnsi="宋体"/>
        </w:rPr>
      </w:pPr>
      <w:r>
        <w:rPr>
          <w:rFonts w:ascii="宋体" w:hAnsi="宋体" w:hint="eastAsia"/>
        </w:rPr>
        <w:t xml:space="preserve">    答：（1）借：无形资产                       120 000</w:t>
      </w:r>
    </w:p>
    <w:p w:rsidR="00593CD3" w:rsidRDefault="00593CD3" w:rsidP="00593CD3">
      <w:pPr>
        <w:autoSpaceDE w:val="0"/>
        <w:spacing w:line="460" w:lineRule="exact"/>
        <w:ind w:firstLine="420"/>
        <w:rPr>
          <w:rFonts w:ascii="宋体" w:hAnsi="宋体"/>
        </w:rPr>
      </w:pPr>
      <w:r>
        <w:rPr>
          <w:rFonts w:ascii="宋体" w:hAnsi="宋体" w:hint="eastAsia"/>
        </w:rPr>
        <w:t xml:space="preserve">              贷：银行存款                       120 000</w:t>
      </w:r>
    </w:p>
    <w:p w:rsidR="00593CD3" w:rsidRDefault="00593CD3" w:rsidP="00593CD3">
      <w:pPr>
        <w:autoSpaceDE w:val="0"/>
        <w:spacing w:line="460" w:lineRule="exact"/>
        <w:ind w:firstLine="420"/>
        <w:rPr>
          <w:rFonts w:ascii="宋体" w:hAnsi="宋体"/>
        </w:rPr>
      </w:pPr>
      <w:r>
        <w:rPr>
          <w:rFonts w:ascii="宋体" w:hAnsi="宋体" w:hint="eastAsia"/>
        </w:rPr>
        <w:t xml:space="preserve">   （2） 借：制造费用                        12 000</w:t>
      </w:r>
    </w:p>
    <w:p w:rsidR="00593CD3" w:rsidRDefault="00593CD3" w:rsidP="00593CD3">
      <w:pPr>
        <w:autoSpaceDE w:val="0"/>
        <w:spacing w:line="460" w:lineRule="exact"/>
        <w:ind w:firstLine="420"/>
        <w:rPr>
          <w:rFonts w:ascii="宋体" w:hAnsi="宋体"/>
        </w:rPr>
      </w:pPr>
      <w:r>
        <w:rPr>
          <w:rFonts w:ascii="宋体" w:hAnsi="宋体" w:hint="eastAsia"/>
        </w:rPr>
        <w:t xml:space="preserve">          贷：累计摊销                        12 000</w:t>
      </w:r>
    </w:p>
    <w:p w:rsidR="00593CD3" w:rsidRDefault="00593CD3" w:rsidP="00593CD3">
      <w:pPr>
        <w:autoSpaceDE w:val="0"/>
        <w:spacing w:line="460" w:lineRule="exact"/>
        <w:ind w:firstLine="420"/>
        <w:rPr>
          <w:rFonts w:ascii="宋体" w:hAnsi="宋体"/>
        </w:rPr>
      </w:pPr>
      <w:r>
        <w:rPr>
          <w:rFonts w:ascii="宋体" w:hAnsi="宋体" w:hint="eastAsia"/>
        </w:rPr>
        <w:t xml:space="preserve">  （3）借：银行存款                        60 000</w:t>
      </w:r>
    </w:p>
    <w:p w:rsidR="00593CD3" w:rsidRDefault="00593CD3" w:rsidP="00593CD3">
      <w:pPr>
        <w:autoSpaceDE w:val="0"/>
        <w:spacing w:line="460" w:lineRule="exact"/>
        <w:ind w:firstLine="420"/>
        <w:rPr>
          <w:rFonts w:ascii="宋体" w:hAnsi="宋体"/>
        </w:rPr>
      </w:pPr>
      <w:r>
        <w:rPr>
          <w:rFonts w:ascii="宋体" w:hAnsi="宋体" w:hint="eastAsia"/>
        </w:rPr>
        <w:t xml:space="preserve">           累计摊销                        36 000</w:t>
      </w:r>
    </w:p>
    <w:p w:rsidR="00593CD3" w:rsidRDefault="00593CD3" w:rsidP="00593CD3">
      <w:pPr>
        <w:autoSpaceDE w:val="0"/>
        <w:spacing w:line="460" w:lineRule="exact"/>
        <w:ind w:firstLine="420"/>
        <w:rPr>
          <w:rFonts w:ascii="宋体" w:hAnsi="宋体"/>
        </w:rPr>
      </w:pPr>
      <w:r>
        <w:rPr>
          <w:rFonts w:ascii="宋体" w:hAnsi="宋体" w:hint="eastAsia"/>
        </w:rPr>
        <w:t xml:space="preserve">           资产处置损益                    27 600</w:t>
      </w:r>
    </w:p>
    <w:p w:rsidR="00593CD3" w:rsidRDefault="00593CD3" w:rsidP="00593CD3">
      <w:pPr>
        <w:autoSpaceDE w:val="0"/>
        <w:spacing w:line="460" w:lineRule="exact"/>
        <w:ind w:firstLine="420"/>
        <w:rPr>
          <w:rFonts w:ascii="宋体" w:hAnsi="宋体"/>
        </w:rPr>
      </w:pPr>
      <w:r>
        <w:rPr>
          <w:rFonts w:ascii="宋体" w:hAnsi="宋体" w:hint="eastAsia"/>
        </w:rPr>
        <w:t xml:space="preserve">      贷：无形资产                       120 000</w:t>
      </w:r>
    </w:p>
    <w:p w:rsidR="00593CD3" w:rsidRDefault="00593CD3" w:rsidP="00593CD3">
      <w:pPr>
        <w:autoSpaceDE w:val="0"/>
        <w:spacing w:line="460" w:lineRule="exact"/>
        <w:ind w:firstLine="420"/>
        <w:rPr>
          <w:rFonts w:ascii="宋体" w:hAnsi="宋体"/>
        </w:rPr>
      </w:pPr>
      <w:r>
        <w:rPr>
          <w:rFonts w:ascii="宋体" w:hAnsi="宋体" w:hint="eastAsia"/>
        </w:rPr>
        <w:t xml:space="preserve">          应交税费－应交增值税(销项税额)   3 600</w:t>
      </w:r>
    </w:p>
    <w:p w:rsidR="00E23E91" w:rsidRDefault="00E23E91" w:rsidP="00E23E91">
      <w:pPr>
        <w:autoSpaceDE w:val="0"/>
        <w:spacing w:line="460" w:lineRule="exact"/>
        <w:ind w:firstLine="420"/>
        <w:rPr>
          <w:rFonts w:ascii="宋体" w:hAnsi="宋体"/>
        </w:rPr>
      </w:pPr>
      <w:r>
        <w:rPr>
          <w:rFonts w:ascii="宋体" w:hAnsi="宋体" w:hint="eastAsia"/>
        </w:rPr>
        <w:lastRenderedPageBreak/>
        <w:t>（4）借：资产减值损失                   110 000</w:t>
      </w:r>
    </w:p>
    <w:p w:rsidR="00E23E91" w:rsidRDefault="00E23E91" w:rsidP="00E23E91">
      <w:pPr>
        <w:autoSpaceDE w:val="0"/>
        <w:spacing w:line="460" w:lineRule="exact"/>
        <w:ind w:firstLine="420"/>
        <w:rPr>
          <w:rFonts w:ascii="宋体" w:hAnsi="宋体"/>
        </w:rPr>
      </w:pPr>
      <w:r>
        <w:rPr>
          <w:rFonts w:ascii="宋体" w:hAnsi="宋体" w:hint="eastAsia"/>
        </w:rPr>
        <w:t xml:space="preserve">      </w:t>
      </w:r>
      <w:r w:rsidR="00C45D12">
        <w:rPr>
          <w:rFonts w:ascii="宋体" w:hAnsi="宋体" w:hint="eastAsia"/>
        </w:rPr>
        <w:t xml:space="preserve"> </w:t>
      </w:r>
      <w:r>
        <w:rPr>
          <w:rFonts w:ascii="宋体" w:hAnsi="宋体" w:hint="eastAsia"/>
        </w:rPr>
        <w:t>贷：无形资产减值准备               110 000</w:t>
      </w:r>
    </w:p>
    <w:p w:rsidR="00C45D12" w:rsidRDefault="00C45D12" w:rsidP="00C45D12">
      <w:pPr>
        <w:autoSpaceDE w:val="0"/>
        <w:spacing w:line="460" w:lineRule="exact"/>
        <w:ind w:firstLine="420"/>
        <w:rPr>
          <w:rFonts w:ascii="宋体" w:hAnsi="宋体"/>
        </w:rPr>
      </w:pPr>
      <w:r>
        <w:rPr>
          <w:rFonts w:asciiTheme="minorEastAsia" w:hAnsiTheme="minorEastAsia" w:hint="eastAsia"/>
          <w:bCs/>
          <w:szCs w:val="21"/>
        </w:rPr>
        <w:t>（5）</w:t>
      </w:r>
      <w:r>
        <w:rPr>
          <w:rFonts w:ascii="宋体" w:hAnsi="宋体" w:hint="eastAsia"/>
        </w:rPr>
        <w:t>借：累计摊销                        20 000</w:t>
      </w:r>
    </w:p>
    <w:p w:rsidR="00C45D12" w:rsidRDefault="00C45D12" w:rsidP="00C45D12">
      <w:pPr>
        <w:autoSpaceDE w:val="0"/>
        <w:spacing w:line="460" w:lineRule="exact"/>
        <w:ind w:firstLine="420"/>
        <w:rPr>
          <w:rFonts w:ascii="宋体" w:hAnsi="宋体"/>
        </w:rPr>
      </w:pPr>
      <w:r>
        <w:rPr>
          <w:rFonts w:ascii="宋体" w:hAnsi="宋体" w:hint="eastAsia"/>
        </w:rPr>
        <w:t xml:space="preserve">         无形资产减值准备                28 000</w:t>
      </w:r>
    </w:p>
    <w:p w:rsidR="00C45D12" w:rsidRDefault="00C45D12" w:rsidP="00C45D12">
      <w:pPr>
        <w:autoSpaceDE w:val="0"/>
        <w:spacing w:line="460" w:lineRule="exact"/>
        <w:ind w:firstLine="420"/>
        <w:rPr>
          <w:rFonts w:ascii="宋体" w:hAnsi="宋体"/>
        </w:rPr>
      </w:pPr>
      <w:r>
        <w:rPr>
          <w:rFonts w:ascii="宋体" w:hAnsi="宋体" w:hint="eastAsia"/>
        </w:rPr>
        <w:t xml:space="preserve">         营业外支出                      52 000</w:t>
      </w:r>
    </w:p>
    <w:p w:rsidR="00C45D12" w:rsidRDefault="00C45D12" w:rsidP="00C45D12">
      <w:pPr>
        <w:autoSpaceDE w:val="0"/>
        <w:spacing w:line="460" w:lineRule="exact"/>
        <w:ind w:firstLine="420"/>
        <w:rPr>
          <w:rFonts w:ascii="宋体" w:hAnsi="宋体"/>
        </w:rPr>
      </w:pPr>
      <w:r>
        <w:rPr>
          <w:rFonts w:ascii="宋体" w:hAnsi="宋体" w:hint="eastAsia"/>
        </w:rPr>
        <w:t xml:space="preserve">         贷：无形资产                       100 000</w:t>
      </w:r>
    </w:p>
    <w:p w:rsidR="00593CD3" w:rsidRDefault="00593CD3" w:rsidP="008D70A4">
      <w:pPr>
        <w:rPr>
          <w:rFonts w:asciiTheme="minorEastAsia" w:hAnsiTheme="minorEastAsia"/>
          <w:bCs/>
          <w:szCs w:val="21"/>
        </w:rPr>
      </w:pPr>
    </w:p>
    <w:p w:rsidR="00081D8C" w:rsidRDefault="00081D8C" w:rsidP="008D70A4">
      <w:pPr>
        <w:rPr>
          <w:rFonts w:asciiTheme="minorEastAsia" w:hAnsiTheme="minorEastAsia"/>
          <w:bCs/>
          <w:szCs w:val="21"/>
        </w:rPr>
      </w:pPr>
      <w:r>
        <w:rPr>
          <w:rFonts w:asciiTheme="minorEastAsia" w:hAnsiTheme="minorEastAsia" w:hint="eastAsia"/>
          <w:bCs/>
          <w:szCs w:val="21"/>
        </w:rPr>
        <w:t xml:space="preserve">3、（1）2019年1月1日，甲公司以银行存款80 000 </w:t>
      </w:r>
      <w:proofErr w:type="spellStart"/>
      <w:r>
        <w:rPr>
          <w:rFonts w:asciiTheme="minorEastAsia" w:hAnsiTheme="minorEastAsia" w:hint="eastAsia"/>
          <w:bCs/>
          <w:szCs w:val="21"/>
        </w:rPr>
        <w:t>000</w:t>
      </w:r>
      <w:proofErr w:type="spellEnd"/>
      <w:r>
        <w:rPr>
          <w:rFonts w:asciiTheme="minorEastAsia" w:hAnsiTheme="minorEastAsia" w:hint="eastAsia"/>
          <w:bCs/>
          <w:szCs w:val="21"/>
        </w:rPr>
        <w:t xml:space="preserve">元受让乙公司持有的丙公司55%的股权，甲公司能够对丙公司实施控制，并准备长期持有。受让时，发生相关直接交易税费1 000 </w:t>
      </w:r>
      <w:proofErr w:type="spellStart"/>
      <w:r>
        <w:rPr>
          <w:rFonts w:asciiTheme="minorEastAsia" w:hAnsiTheme="minorEastAsia" w:hint="eastAsia"/>
          <w:bCs/>
          <w:szCs w:val="21"/>
        </w:rPr>
        <w:t>000</w:t>
      </w:r>
      <w:proofErr w:type="spellEnd"/>
      <w:r>
        <w:rPr>
          <w:rFonts w:asciiTheme="minorEastAsia" w:hAnsiTheme="minorEastAsia" w:hint="eastAsia"/>
          <w:bCs/>
          <w:szCs w:val="21"/>
        </w:rPr>
        <w:t xml:space="preserve">元。甲公司在取得该项股权投资时，丙公司经审计认定的可辨认净资产公允价值为540 000 </w:t>
      </w:r>
      <w:proofErr w:type="spellStart"/>
      <w:r>
        <w:rPr>
          <w:rFonts w:asciiTheme="minorEastAsia" w:hAnsiTheme="minorEastAsia" w:hint="eastAsia"/>
          <w:bCs/>
          <w:szCs w:val="21"/>
        </w:rPr>
        <w:t>000</w:t>
      </w:r>
      <w:proofErr w:type="spellEnd"/>
      <w:r>
        <w:rPr>
          <w:rFonts w:asciiTheme="minorEastAsia" w:hAnsiTheme="minorEastAsia" w:hint="eastAsia"/>
          <w:bCs/>
          <w:szCs w:val="21"/>
        </w:rPr>
        <w:t>元。甲公司与丙公司不属于同</w:t>
      </w:r>
      <w:proofErr w:type="gramStart"/>
      <w:r>
        <w:rPr>
          <w:rFonts w:asciiTheme="minorEastAsia" w:hAnsiTheme="minorEastAsia" w:hint="eastAsia"/>
          <w:bCs/>
          <w:szCs w:val="21"/>
        </w:rPr>
        <w:t>一控制</w:t>
      </w:r>
      <w:proofErr w:type="gramEnd"/>
      <w:r>
        <w:rPr>
          <w:rFonts w:asciiTheme="minorEastAsia" w:hAnsiTheme="minorEastAsia" w:hint="eastAsia"/>
          <w:bCs/>
          <w:szCs w:val="21"/>
        </w:rPr>
        <w:t>下的企业。</w:t>
      </w:r>
    </w:p>
    <w:p w:rsidR="008164DF" w:rsidRDefault="008164DF" w:rsidP="008D70A4">
      <w:pPr>
        <w:rPr>
          <w:rFonts w:asciiTheme="minorEastAsia" w:hAnsiTheme="minorEastAsia"/>
          <w:bCs/>
          <w:szCs w:val="21"/>
        </w:rPr>
      </w:pPr>
      <w:r>
        <w:rPr>
          <w:rFonts w:asciiTheme="minorEastAsia" w:hAnsiTheme="minorEastAsia" w:hint="eastAsia"/>
          <w:bCs/>
          <w:szCs w:val="21"/>
        </w:rPr>
        <w:t xml:space="preserve">（2）2019年3月25日，丙公司经股东大会批准宣告分配2018年现金股利10 000 </w:t>
      </w:r>
      <w:proofErr w:type="spellStart"/>
      <w:r>
        <w:rPr>
          <w:rFonts w:asciiTheme="minorEastAsia" w:hAnsiTheme="minorEastAsia" w:hint="eastAsia"/>
          <w:bCs/>
          <w:szCs w:val="21"/>
        </w:rPr>
        <w:t>000</w:t>
      </w:r>
      <w:proofErr w:type="spellEnd"/>
      <w:r>
        <w:rPr>
          <w:rFonts w:asciiTheme="minorEastAsia" w:hAnsiTheme="minorEastAsia" w:hint="eastAsia"/>
          <w:bCs/>
          <w:szCs w:val="21"/>
        </w:rPr>
        <w:t xml:space="preserve">元，甲公司于4月8日收到现金股利5 500 000元。2019年，丙公司实现净利润30 000 </w:t>
      </w:r>
      <w:proofErr w:type="spellStart"/>
      <w:r>
        <w:rPr>
          <w:rFonts w:asciiTheme="minorEastAsia" w:hAnsiTheme="minorEastAsia" w:hint="eastAsia"/>
          <w:bCs/>
          <w:szCs w:val="21"/>
        </w:rPr>
        <w:t>000</w:t>
      </w:r>
      <w:proofErr w:type="spellEnd"/>
      <w:r>
        <w:rPr>
          <w:rFonts w:asciiTheme="minorEastAsia" w:hAnsiTheme="minorEastAsia" w:hint="eastAsia"/>
          <w:bCs/>
          <w:szCs w:val="21"/>
        </w:rPr>
        <w:t xml:space="preserve">元，按照实现净利润的10%提取法定盈余公积3 000 </w:t>
      </w:r>
      <w:proofErr w:type="spellStart"/>
      <w:r>
        <w:rPr>
          <w:rFonts w:asciiTheme="minorEastAsia" w:hAnsiTheme="minorEastAsia" w:hint="eastAsia"/>
          <w:bCs/>
          <w:szCs w:val="21"/>
        </w:rPr>
        <w:t>000</w:t>
      </w:r>
      <w:proofErr w:type="spellEnd"/>
      <w:r>
        <w:rPr>
          <w:rFonts w:asciiTheme="minorEastAsia" w:hAnsiTheme="minorEastAsia" w:hint="eastAsia"/>
          <w:bCs/>
          <w:szCs w:val="21"/>
        </w:rPr>
        <w:t>元。</w:t>
      </w:r>
    </w:p>
    <w:p w:rsidR="008164DF" w:rsidRDefault="008164DF" w:rsidP="008D70A4">
      <w:pPr>
        <w:rPr>
          <w:rFonts w:asciiTheme="minorEastAsia" w:hAnsiTheme="minorEastAsia"/>
          <w:bCs/>
          <w:szCs w:val="21"/>
        </w:rPr>
      </w:pPr>
      <w:r>
        <w:rPr>
          <w:rFonts w:asciiTheme="minorEastAsia" w:hAnsiTheme="minorEastAsia" w:hint="eastAsia"/>
          <w:bCs/>
          <w:szCs w:val="21"/>
        </w:rPr>
        <w:t>（3）2020年3月28日，</w:t>
      </w:r>
      <w:proofErr w:type="gramStart"/>
      <w:r>
        <w:rPr>
          <w:rFonts w:asciiTheme="minorEastAsia" w:hAnsiTheme="minorEastAsia" w:hint="eastAsia"/>
          <w:bCs/>
          <w:szCs w:val="21"/>
        </w:rPr>
        <w:t>经丙公司</w:t>
      </w:r>
      <w:proofErr w:type="gramEnd"/>
      <w:r>
        <w:rPr>
          <w:rFonts w:asciiTheme="minorEastAsia" w:hAnsiTheme="minorEastAsia" w:hint="eastAsia"/>
          <w:bCs/>
          <w:szCs w:val="21"/>
        </w:rPr>
        <w:t xml:space="preserve">股东大会批准宣告分配2019年现金股利8 000 </w:t>
      </w:r>
      <w:proofErr w:type="spellStart"/>
      <w:r>
        <w:rPr>
          <w:rFonts w:asciiTheme="minorEastAsia" w:hAnsiTheme="minorEastAsia" w:hint="eastAsia"/>
          <w:bCs/>
          <w:szCs w:val="21"/>
        </w:rPr>
        <w:t>000</w:t>
      </w:r>
      <w:proofErr w:type="spellEnd"/>
      <w:r>
        <w:rPr>
          <w:rFonts w:asciiTheme="minorEastAsia" w:hAnsiTheme="minorEastAsia" w:hint="eastAsia"/>
          <w:bCs/>
          <w:szCs w:val="21"/>
        </w:rPr>
        <w:t>元，甲公司于4月10日收到现金股利4 400 000元。</w:t>
      </w:r>
      <w:r w:rsidR="007C406B">
        <w:rPr>
          <w:rFonts w:asciiTheme="minorEastAsia" w:hAnsiTheme="minorEastAsia" w:hint="eastAsia"/>
          <w:bCs/>
          <w:szCs w:val="21"/>
        </w:rPr>
        <w:t xml:space="preserve">2020年，由于丙公司经营状况恶化，导致发生巨额亏损10 000 </w:t>
      </w:r>
      <w:proofErr w:type="spellStart"/>
      <w:r w:rsidR="007C406B">
        <w:rPr>
          <w:rFonts w:asciiTheme="minorEastAsia" w:hAnsiTheme="minorEastAsia" w:hint="eastAsia"/>
          <w:bCs/>
          <w:szCs w:val="21"/>
        </w:rPr>
        <w:t>000</w:t>
      </w:r>
      <w:proofErr w:type="spellEnd"/>
      <w:r w:rsidR="007C406B">
        <w:rPr>
          <w:rFonts w:asciiTheme="minorEastAsia" w:hAnsiTheme="minorEastAsia" w:hint="eastAsia"/>
          <w:bCs/>
          <w:szCs w:val="21"/>
        </w:rPr>
        <w:t xml:space="preserve">元，2020年末，甲公司经测算所持丙公司的投资未来现金流量现值为77 000 </w:t>
      </w:r>
      <w:proofErr w:type="spellStart"/>
      <w:r w:rsidR="007C406B">
        <w:rPr>
          <w:rFonts w:asciiTheme="minorEastAsia" w:hAnsiTheme="minorEastAsia" w:hint="eastAsia"/>
          <w:bCs/>
          <w:szCs w:val="21"/>
        </w:rPr>
        <w:t>000</w:t>
      </w:r>
      <w:proofErr w:type="spellEnd"/>
      <w:r w:rsidR="007C406B">
        <w:rPr>
          <w:rFonts w:asciiTheme="minorEastAsia" w:hAnsiTheme="minorEastAsia" w:hint="eastAsia"/>
          <w:bCs/>
          <w:szCs w:val="21"/>
        </w:rPr>
        <w:t>元。</w:t>
      </w:r>
    </w:p>
    <w:p w:rsidR="007C406B" w:rsidRDefault="007C406B" w:rsidP="008D70A4">
      <w:pPr>
        <w:rPr>
          <w:rFonts w:asciiTheme="minorEastAsia" w:hAnsiTheme="minorEastAsia"/>
          <w:bCs/>
          <w:szCs w:val="21"/>
        </w:rPr>
      </w:pPr>
      <w:r>
        <w:rPr>
          <w:rFonts w:asciiTheme="minorEastAsia" w:hAnsiTheme="minorEastAsia" w:hint="eastAsia"/>
          <w:bCs/>
          <w:szCs w:val="21"/>
        </w:rPr>
        <w:t xml:space="preserve">（4）2021年1月20日，甲公司经协商，将持有的丙公司的全部股权转让给H公司，收到股权转让款79 000 </w:t>
      </w:r>
      <w:proofErr w:type="spellStart"/>
      <w:r>
        <w:rPr>
          <w:rFonts w:asciiTheme="minorEastAsia" w:hAnsiTheme="minorEastAsia" w:hint="eastAsia"/>
          <w:bCs/>
          <w:szCs w:val="21"/>
        </w:rPr>
        <w:t>000</w:t>
      </w:r>
      <w:proofErr w:type="spellEnd"/>
      <w:r>
        <w:rPr>
          <w:rFonts w:asciiTheme="minorEastAsia" w:hAnsiTheme="minorEastAsia" w:hint="eastAsia"/>
          <w:bCs/>
          <w:szCs w:val="21"/>
        </w:rPr>
        <w:t>元，相关股权转让的法律手续均已办理完毕。</w:t>
      </w:r>
    </w:p>
    <w:p w:rsidR="007C406B" w:rsidRDefault="007C406B" w:rsidP="008D70A4">
      <w:pPr>
        <w:rPr>
          <w:rFonts w:asciiTheme="minorEastAsia" w:hAnsiTheme="minorEastAsia"/>
          <w:bCs/>
          <w:szCs w:val="21"/>
        </w:rPr>
      </w:pPr>
      <w:r>
        <w:rPr>
          <w:rFonts w:asciiTheme="minorEastAsia" w:hAnsiTheme="minorEastAsia" w:hint="eastAsia"/>
          <w:bCs/>
          <w:szCs w:val="21"/>
        </w:rPr>
        <w:t>要求：根据上述资料，编制甲公司对丙公司长期股权投资的会计分录。</w:t>
      </w:r>
    </w:p>
    <w:p w:rsidR="002C2ABE" w:rsidRDefault="002C2ABE" w:rsidP="002C2ABE">
      <w:pPr>
        <w:autoSpaceDE w:val="0"/>
        <w:spacing w:line="460" w:lineRule="exact"/>
        <w:ind w:firstLineChars="100" w:firstLine="210"/>
        <w:rPr>
          <w:rFonts w:ascii="宋体" w:hAnsi="宋体"/>
        </w:rPr>
      </w:pPr>
      <w:r>
        <w:rPr>
          <w:rFonts w:ascii="宋体" w:hAnsi="宋体" w:hint="eastAsia"/>
        </w:rPr>
        <w:t>答：（1）借：长期股权投资——丙公司                        80</w:t>
      </w:r>
      <w:proofErr w:type="gramStart"/>
      <w:r>
        <w:rPr>
          <w:rFonts w:ascii="宋体" w:hAnsi="宋体" w:hint="eastAsia"/>
        </w:rPr>
        <w:t xml:space="preserve"> 000 </w:t>
      </w:r>
      <w:proofErr w:type="spellStart"/>
      <w:r>
        <w:rPr>
          <w:rFonts w:ascii="宋体" w:hAnsi="宋体" w:hint="eastAsia"/>
        </w:rPr>
        <w:t>000</w:t>
      </w:r>
      <w:proofErr w:type="spellEnd"/>
      <w:proofErr w:type="gramEnd"/>
    </w:p>
    <w:p w:rsidR="002C2ABE" w:rsidRDefault="002C2ABE" w:rsidP="002C2ABE">
      <w:pPr>
        <w:autoSpaceDE w:val="0"/>
        <w:spacing w:line="460" w:lineRule="exact"/>
        <w:ind w:leftChars="200" w:left="420" w:firstLine="420"/>
        <w:rPr>
          <w:rFonts w:ascii="宋体" w:hAnsi="宋体"/>
        </w:rPr>
      </w:pPr>
      <w:r>
        <w:rPr>
          <w:rFonts w:ascii="宋体" w:hAnsi="宋体" w:hint="eastAsia"/>
        </w:rPr>
        <w:t xml:space="preserve">         管理费用                                       1</w:t>
      </w:r>
      <w:proofErr w:type="gramStart"/>
      <w:r>
        <w:rPr>
          <w:rFonts w:ascii="宋体" w:hAnsi="宋体" w:hint="eastAsia"/>
        </w:rPr>
        <w:t xml:space="preserve"> 000 </w:t>
      </w:r>
      <w:proofErr w:type="spellStart"/>
      <w:r>
        <w:rPr>
          <w:rFonts w:ascii="宋体" w:hAnsi="宋体" w:hint="eastAsia"/>
        </w:rPr>
        <w:t>000</w:t>
      </w:r>
      <w:proofErr w:type="spellEnd"/>
      <w:proofErr w:type="gramEnd"/>
    </w:p>
    <w:p w:rsidR="002C2ABE" w:rsidRDefault="002C2ABE" w:rsidP="002C2ABE">
      <w:pPr>
        <w:autoSpaceDE w:val="0"/>
        <w:spacing w:line="460" w:lineRule="exact"/>
        <w:ind w:firstLine="420"/>
        <w:rPr>
          <w:rFonts w:ascii="宋体" w:hAnsi="宋体"/>
        </w:rPr>
      </w:pPr>
      <w:r>
        <w:rPr>
          <w:rFonts w:ascii="宋体" w:hAnsi="宋体" w:hint="eastAsia"/>
        </w:rPr>
        <w:t xml:space="preserve">       贷：银行存款                                      81</w:t>
      </w:r>
      <w:proofErr w:type="gramStart"/>
      <w:r>
        <w:rPr>
          <w:rFonts w:ascii="宋体" w:hAnsi="宋体" w:hint="eastAsia"/>
        </w:rPr>
        <w:t xml:space="preserve"> 000 </w:t>
      </w:r>
      <w:proofErr w:type="spellStart"/>
      <w:r>
        <w:rPr>
          <w:rFonts w:ascii="宋体" w:hAnsi="宋体" w:hint="eastAsia"/>
        </w:rPr>
        <w:t>000</w:t>
      </w:r>
      <w:proofErr w:type="spellEnd"/>
      <w:proofErr w:type="gramEnd"/>
    </w:p>
    <w:p w:rsidR="002C2ABE" w:rsidRDefault="002C2ABE" w:rsidP="002C2ABE">
      <w:pPr>
        <w:autoSpaceDE w:val="0"/>
        <w:spacing w:line="460" w:lineRule="exact"/>
        <w:ind w:firstLine="420"/>
        <w:rPr>
          <w:rFonts w:ascii="宋体" w:hAnsi="宋体"/>
        </w:rPr>
      </w:pPr>
      <w:r>
        <w:rPr>
          <w:rFonts w:ascii="宋体" w:hAnsi="宋体" w:hint="eastAsia"/>
        </w:rPr>
        <w:t>（2）借：应收股利－－丙公司                             5 500 000</w:t>
      </w:r>
    </w:p>
    <w:p w:rsidR="002C2ABE" w:rsidRDefault="002C2ABE" w:rsidP="002C2ABE">
      <w:pPr>
        <w:autoSpaceDE w:val="0"/>
        <w:spacing w:line="460" w:lineRule="exact"/>
        <w:ind w:firstLine="420"/>
        <w:rPr>
          <w:rFonts w:ascii="宋体" w:hAnsi="宋体"/>
        </w:rPr>
      </w:pPr>
      <w:r>
        <w:rPr>
          <w:rFonts w:ascii="宋体" w:hAnsi="宋体" w:hint="eastAsia"/>
        </w:rPr>
        <w:t xml:space="preserve">       贷：投资收益                                       5 500 000</w:t>
      </w:r>
    </w:p>
    <w:p w:rsidR="002C2ABE" w:rsidRDefault="002C2ABE" w:rsidP="002C2ABE">
      <w:pPr>
        <w:autoSpaceDE w:val="0"/>
        <w:spacing w:line="460" w:lineRule="exact"/>
        <w:ind w:firstLine="420"/>
        <w:rPr>
          <w:rFonts w:ascii="宋体" w:hAnsi="宋体"/>
        </w:rPr>
      </w:pPr>
      <w:r>
        <w:rPr>
          <w:rFonts w:ascii="宋体" w:hAnsi="宋体" w:hint="eastAsia"/>
        </w:rPr>
        <w:t>（3）借：银行存款                                       5 500 000</w:t>
      </w:r>
    </w:p>
    <w:p w:rsidR="002C2ABE" w:rsidRDefault="002C2ABE" w:rsidP="002C2ABE">
      <w:pPr>
        <w:autoSpaceDE w:val="0"/>
        <w:spacing w:line="460" w:lineRule="exact"/>
        <w:ind w:firstLine="420"/>
        <w:rPr>
          <w:rFonts w:ascii="宋体" w:hAnsi="宋体"/>
        </w:rPr>
      </w:pPr>
      <w:r>
        <w:rPr>
          <w:rFonts w:ascii="宋体" w:hAnsi="宋体" w:hint="eastAsia"/>
        </w:rPr>
        <w:t xml:space="preserve">       贷：应收股利－－丙公司                             5 500 000</w:t>
      </w:r>
    </w:p>
    <w:p w:rsidR="002C2ABE" w:rsidRDefault="002C2ABE" w:rsidP="002C2ABE">
      <w:pPr>
        <w:autoSpaceDE w:val="0"/>
        <w:spacing w:line="460" w:lineRule="exact"/>
        <w:ind w:firstLine="420"/>
        <w:rPr>
          <w:rFonts w:ascii="宋体" w:hAnsi="宋体"/>
        </w:rPr>
      </w:pPr>
      <w:r>
        <w:rPr>
          <w:rFonts w:ascii="宋体" w:hAnsi="宋体" w:hint="eastAsia"/>
        </w:rPr>
        <w:t>（4）借：应收股利－－丙公司                             4 400 000</w:t>
      </w:r>
    </w:p>
    <w:p w:rsidR="002C2ABE" w:rsidRDefault="002C2ABE" w:rsidP="002C2ABE">
      <w:pPr>
        <w:autoSpaceDE w:val="0"/>
        <w:spacing w:line="460" w:lineRule="exact"/>
        <w:ind w:firstLine="420"/>
        <w:rPr>
          <w:rFonts w:ascii="宋体" w:hAnsi="宋体"/>
        </w:rPr>
      </w:pPr>
      <w:r>
        <w:rPr>
          <w:rFonts w:ascii="宋体" w:hAnsi="宋体" w:hint="eastAsia"/>
        </w:rPr>
        <w:t xml:space="preserve">       贷：投资收益                                       4 400 000</w:t>
      </w:r>
    </w:p>
    <w:p w:rsidR="002C2ABE" w:rsidRDefault="002C2ABE" w:rsidP="002C2ABE">
      <w:pPr>
        <w:autoSpaceDE w:val="0"/>
        <w:spacing w:line="460" w:lineRule="exact"/>
        <w:ind w:firstLine="420"/>
        <w:rPr>
          <w:rFonts w:ascii="宋体" w:hAnsi="宋体"/>
        </w:rPr>
      </w:pPr>
      <w:r>
        <w:rPr>
          <w:rFonts w:ascii="宋体" w:hAnsi="宋体" w:hint="eastAsia"/>
        </w:rPr>
        <w:t xml:space="preserve">     借：银行存款                                       4 400 000</w:t>
      </w:r>
    </w:p>
    <w:p w:rsidR="002C2ABE" w:rsidRDefault="002C2ABE" w:rsidP="002C2ABE">
      <w:pPr>
        <w:autoSpaceDE w:val="0"/>
        <w:spacing w:line="460" w:lineRule="exact"/>
        <w:ind w:firstLine="420"/>
        <w:rPr>
          <w:rFonts w:ascii="宋体" w:hAnsi="宋体"/>
        </w:rPr>
      </w:pPr>
      <w:r>
        <w:rPr>
          <w:rFonts w:ascii="宋体" w:hAnsi="宋体" w:hint="eastAsia"/>
        </w:rPr>
        <w:t xml:space="preserve">       贷：应收股利－－丙公司                             4 400 000</w:t>
      </w:r>
    </w:p>
    <w:p w:rsidR="002C2ABE" w:rsidRDefault="002C2ABE" w:rsidP="002C2ABE">
      <w:pPr>
        <w:autoSpaceDE w:val="0"/>
        <w:spacing w:line="460" w:lineRule="exact"/>
        <w:ind w:firstLine="420"/>
        <w:rPr>
          <w:rFonts w:ascii="宋体" w:hAnsi="宋体"/>
        </w:rPr>
      </w:pPr>
      <w:r>
        <w:rPr>
          <w:rFonts w:ascii="宋体" w:hAnsi="宋体" w:hint="eastAsia"/>
        </w:rPr>
        <w:t>（5）借：资产减值损失                                   3</w:t>
      </w:r>
      <w:proofErr w:type="gramStart"/>
      <w:r>
        <w:rPr>
          <w:rFonts w:ascii="宋体" w:hAnsi="宋体" w:hint="eastAsia"/>
        </w:rPr>
        <w:t xml:space="preserve"> 000 </w:t>
      </w:r>
      <w:proofErr w:type="spellStart"/>
      <w:r>
        <w:rPr>
          <w:rFonts w:ascii="宋体" w:hAnsi="宋体" w:hint="eastAsia"/>
        </w:rPr>
        <w:t>000</w:t>
      </w:r>
      <w:proofErr w:type="spellEnd"/>
      <w:proofErr w:type="gramEnd"/>
    </w:p>
    <w:p w:rsidR="002C2ABE" w:rsidRDefault="002C2ABE" w:rsidP="002C2ABE">
      <w:pPr>
        <w:autoSpaceDE w:val="0"/>
        <w:spacing w:line="460" w:lineRule="exact"/>
        <w:ind w:firstLine="420"/>
        <w:rPr>
          <w:rFonts w:ascii="宋体" w:hAnsi="宋体"/>
        </w:rPr>
      </w:pPr>
      <w:r>
        <w:rPr>
          <w:rFonts w:ascii="宋体" w:hAnsi="宋体" w:hint="eastAsia"/>
        </w:rPr>
        <w:t xml:space="preserve">       贷：长期股权投资减值准备－－丙公司                 3</w:t>
      </w:r>
      <w:proofErr w:type="gramStart"/>
      <w:r>
        <w:rPr>
          <w:rFonts w:ascii="宋体" w:hAnsi="宋体" w:hint="eastAsia"/>
        </w:rPr>
        <w:t xml:space="preserve"> 000 </w:t>
      </w:r>
      <w:proofErr w:type="spellStart"/>
      <w:r>
        <w:rPr>
          <w:rFonts w:ascii="宋体" w:hAnsi="宋体" w:hint="eastAsia"/>
        </w:rPr>
        <w:t>000</w:t>
      </w:r>
      <w:proofErr w:type="spellEnd"/>
      <w:proofErr w:type="gramEnd"/>
    </w:p>
    <w:p w:rsidR="002C2ABE" w:rsidRDefault="002C2ABE" w:rsidP="002C2ABE">
      <w:pPr>
        <w:autoSpaceDE w:val="0"/>
        <w:spacing w:line="460" w:lineRule="exact"/>
        <w:ind w:firstLine="420"/>
        <w:rPr>
          <w:rFonts w:ascii="宋体" w:hAnsi="宋体"/>
        </w:rPr>
      </w:pPr>
      <w:r>
        <w:rPr>
          <w:rFonts w:ascii="宋体" w:hAnsi="宋体" w:hint="eastAsia"/>
        </w:rPr>
        <w:t>（6）借：银行存款                                      79</w:t>
      </w:r>
      <w:proofErr w:type="gramStart"/>
      <w:r>
        <w:rPr>
          <w:rFonts w:ascii="宋体" w:hAnsi="宋体" w:hint="eastAsia"/>
        </w:rPr>
        <w:t xml:space="preserve"> 000 </w:t>
      </w:r>
      <w:proofErr w:type="spellStart"/>
      <w:r>
        <w:rPr>
          <w:rFonts w:ascii="宋体" w:hAnsi="宋体" w:hint="eastAsia"/>
        </w:rPr>
        <w:t>000</w:t>
      </w:r>
      <w:proofErr w:type="spellEnd"/>
      <w:proofErr w:type="gramEnd"/>
    </w:p>
    <w:p w:rsidR="002C2ABE" w:rsidRDefault="002C2ABE" w:rsidP="002C2ABE">
      <w:pPr>
        <w:autoSpaceDE w:val="0"/>
        <w:spacing w:line="460" w:lineRule="exact"/>
        <w:ind w:firstLine="420"/>
        <w:rPr>
          <w:rFonts w:ascii="宋体" w:hAnsi="宋体"/>
        </w:rPr>
      </w:pPr>
      <w:r>
        <w:rPr>
          <w:rFonts w:ascii="宋体" w:hAnsi="宋体" w:hint="eastAsia"/>
        </w:rPr>
        <w:lastRenderedPageBreak/>
        <w:t xml:space="preserve">       长期股权投资减值准备－－丙公司                 3</w:t>
      </w:r>
      <w:proofErr w:type="gramStart"/>
      <w:r>
        <w:rPr>
          <w:rFonts w:ascii="宋体" w:hAnsi="宋体" w:hint="eastAsia"/>
        </w:rPr>
        <w:t xml:space="preserve"> 000 </w:t>
      </w:r>
      <w:proofErr w:type="spellStart"/>
      <w:r>
        <w:rPr>
          <w:rFonts w:ascii="宋体" w:hAnsi="宋体" w:hint="eastAsia"/>
        </w:rPr>
        <w:t>000</w:t>
      </w:r>
      <w:proofErr w:type="spellEnd"/>
      <w:proofErr w:type="gramEnd"/>
    </w:p>
    <w:p w:rsidR="002C2ABE" w:rsidRDefault="002C2ABE" w:rsidP="002C2ABE">
      <w:pPr>
        <w:autoSpaceDE w:val="0"/>
        <w:spacing w:line="460" w:lineRule="exact"/>
        <w:ind w:firstLine="420"/>
        <w:rPr>
          <w:rFonts w:ascii="宋体" w:hAnsi="宋体"/>
        </w:rPr>
      </w:pPr>
      <w:r>
        <w:rPr>
          <w:rFonts w:ascii="宋体" w:hAnsi="宋体" w:hint="eastAsia"/>
        </w:rPr>
        <w:t xml:space="preserve">       贷：长期股权投资－－ 丙公司                       80</w:t>
      </w:r>
      <w:proofErr w:type="gramStart"/>
      <w:r>
        <w:rPr>
          <w:rFonts w:ascii="宋体" w:hAnsi="宋体" w:hint="eastAsia"/>
        </w:rPr>
        <w:t xml:space="preserve"> 000 </w:t>
      </w:r>
      <w:proofErr w:type="spellStart"/>
      <w:r>
        <w:rPr>
          <w:rFonts w:ascii="宋体" w:hAnsi="宋体" w:hint="eastAsia"/>
        </w:rPr>
        <w:t>000</w:t>
      </w:r>
      <w:proofErr w:type="spellEnd"/>
      <w:proofErr w:type="gramEnd"/>
    </w:p>
    <w:p w:rsidR="002C2ABE" w:rsidRDefault="002C2ABE" w:rsidP="002C2ABE">
      <w:pPr>
        <w:autoSpaceDE w:val="0"/>
        <w:spacing w:line="460" w:lineRule="exact"/>
        <w:ind w:firstLine="420"/>
        <w:rPr>
          <w:rFonts w:ascii="宋体" w:hAnsi="宋体"/>
        </w:rPr>
      </w:pPr>
      <w:r>
        <w:rPr>
          <w:rFonts w:ascii="宋体" w:hAnsi="宋体" w:hint="eastAsia"/>
        </w:rPr>
        <w:t xml:space="preserve">           投资收益                                       2</w:t>
      </w:r>
      <w:proofErr w:type="gramStart"/>
      <w:r>
        <w:rPr>
          <w:rFonts w:ascii="宋体" w:hAnsi="宋体" w:hint="eastAsia"/>
        </w:rPr>
        <w:t xml:space="preserve"> 000 </w:t>
      </w:r>
      <w:proofErr w:type="spellStart"/>
      <w:r>
        <w:rPr>
          <w:rFonts w:ascii="宋体" w:hAnsi="宋体" w:hint="eastAsia"/>
        </w:rPr>
        <w:t>000</w:t>
      </w:r>
      <w:proofErr w:type="spellEnd"/>
      <w:proofErr w:type="gramEnd"/>
    </w:p>
    <w:p w:rsidR="002C2ABE" w:rsidRDefault="002C2ABE" w:rsidP="008D70A4">
      <w:pPr>
        <w:rPr>
          <w:rFonts w:asciiTheme="minorEastAsia" w:hAnsiTheme="minorEastAsia"/>
          <w:bCs/>
          <w:szCs w:val="21"/>
        </w:rPr>
      </w:pPr>
    </w:p>
    <w:p w:rsidR="00ED01C2" w:rsidRDefault="00C86961" w:rsidP="008D70A4">
      <w:pPr>
        <w:rPr>
          <w:rFonts w:asciiTheme="minorEastAsia" w:hAnsiTheme="minorEastAsia" w:hint="eastAsia"/>
          <w:bCs/>
          <w:szCs w:val="21"/>
        </w:rPr>
      </w:pPr>
      <w:r>
        <w:rPr>
          <w:rFonts w:asciiTheme="minorEastAsia" w:hAnsiTheme="minorEastAsia" w:hint="eastAsia"/>
          <w:bCs/>
          <w:szCs w:val="21"/>
        </w:rPr>
        <w:t>4、甲企业销售100件商品给乙企业，每件单价为500元，增值税率为13%，有关折扣条件为：商业折扣10%；现金折扣“2/10,1/20,n/30”。假定计算现金折扣的基数为不含增值税的实际成交价。</w:t>
      </w:r>
    </w:p>
    <w:p w:rsidR="00C86961" w:rsidRDefault="00C86961" w:rsidP="008D70A4">
      <w:pPr>
        <w:rPr>
          <w:rFonts w:asciiTheme="minorEastAsia" w:hAnsiTheme="minorEastAsia" w:hint="eastAsia"/>
          <w:bCs/>
          <w:szCs w:val="21"/>
        </w:rPr>
      </w:pPr>
      <w:r>
        <w:rPr>
          <w:rFonts w:asciiTheme="minorEastAsia" w:hAnsiTheme="minorEastAsia" w:hint="eastAsia"/>
          <w:bCs/>
          <w:szCs w:val="21"/>
        </w:rPr>
        <w:t>要求：（1）假定客户在10天内付款，采用总价法编制销售商品和收到货款的会计分录；</w:t>
      </w:r>
    </w:p>
    <w:p w:rsidR="00C86961" w:rsidRDefault="00C86961" w:rsidP="008D70A4">
      <w:pPr>
        <w:rPr>
          <w:rFonts w:asciiTheme="minorEastAsia" w:hAnsiTheme="minorEastAsia" w:hint="eastAsia"/>
          <w:bCs/>
          <w:szCs w:val="21"/>
        </w:rPr>
      </w:pPr>
      <w:r>
        <w:rPr>
          <w:rFonts w:asciiTheme="minorEastAsia" w:hAnsiTheme="minorEastAsia" w:hint="eastAsia"/>
          <w:bCs/>
          <w:szCs w:val="21"/>
        </w:rPr>
        <w:t>（2）假定客户在11—20天内付款，编制收到货款的会计分录；</w:t>
      </w:r>
    </w:p>
    <w:p w:rsidR="00C86961" w:rsidRDefault="00C86961" w:rsidP="008D70A4">
      <w:pPr>
        <w:rPr>
          <w:rFonts w:asciiTheme="minorEastAsia" w:hAnsiTheme="minorEastAsia" w:hint="eastAsia"/>
          <w:bCs/>
          <w:szCs w:val="21"/>
        </w:rPr>
      </w:pPr>
      <w:r>
        <w:rPr>
          <w:rFonts w:asciiTheme="minorEastAsia" w:hAnsiTheme="minorEastAsia" w:hint="eastAsia"/>
          <w:bCs/>
          <w:szCs w:val="21"/>
        </w:rPr>
        <w:t>（3）假定客户在21—30天内付款，编制收到货款的会计分录。</w:t>
      </w:r>
    </w:p>
    <w:p w:rsidR="00C86961" w:rsidRDefault="00C86961" w:rsidP="00C86961">
      <w:pPr>
        <w:ind w:firstLine="420"/>
        <w:rPr>
          <w:rFonts w:ascii="宋体" w:hAnsi="宋体"/>
        </w:rPr>
      </w:pPr>
      <w:r>
        <w:rPr>
          <w:rFonts w:ascii="宋体" w:hAnsi="宋体" w:hint="eastAsia"/>
        </w:rPr>
        <w:t>答：（1）销售实现时：</w:t>
      </w:r>
    </w:p>
    <w:p w:rsidR="00C86961" w:rsidRDefault="00C86961" w:rsidP="00C86961">
      <w:pPr>
        <w:ind w:firstLine="420"/>
        <w:rPr>
          <w:rFonts w:ascii="宋体" w:hAnsi="宋体" w:hint="eastAsia"/>
        </w:rPr>
      </w:pPr>
      <w:r>
        <w:rPr>
          <w:rFonts w:ascii="宋体" w:hAnsi="宋体" w:hint="eastAsia"/>
        </w:rPr>
        <w:t xml:space="preserve">        借：应收账款               50 850</w:t>
      </w:r>
    </w:p>
    <w:p w:rsidR="00C86961" w:rsidRDefault="00C86961" w:rsidP="00C86961">
      <w:pPr>
        <w:ind w:firstLine="420"/>
        <w:rPr>
          <w:rFonts w:ascii="宋体" w:hAnsi="宋体" w:hint="eastAsia"/>
        </w:rPr>
      </w:pPr>
      <w:r>
        <w:rPr>
          <w:rFonts w:ascii="宋体" w:hAnsi="宋体" w:hint="eastAsia"/>
        </w:rPr>
        <w:t xml:space="preserve">           贷：主营业务收入                         45 000</w:t>
      </w:r>
    </w:p>
    <w:p w:rsidR="00C86961" w:rsidRDefault="00C86961" w:rsidP="00C86961">
      <w:pPr>
        <w:ind w:firstLine="420"/>
        <w:rPr>
          <w:rFonts w:ascii="宋体" w:hAnsi="宋体" w:hint="eastAsia"/>
        </w:rPr>
      </w:pPr>
      <w:r>
        <w:rPr>
          <w:rFonts w:ascii="宋体" w:hAnsi="宋体" w:hint="eastAsia"/>
        </w:rPr>
        <w:t xml:space="preserve">               应交税费——应交增值税（销项税额）    </w:t>
      </w:r>
      <w:r>
        <w:rPr>
          <w:rFonts w:hint="eastAsia"/>
        </w:rPr>
        <w:t>5 850</w:t>
      </w:r>
    </w:p>
    <w:p w:rsidR="00C86961" w:rsidRDefault="00C86961" w:rsidP="00C86961">
      <w:pPr>
        <w:ind w:firstLine="420"/>
        <w:rPr>
          <w:rFonts w:ascii="宋体" w:hAnsi="宋体" w:hint="eastAsia"/>
        </w:rPr>
      </w:pPr>
      <w:r>
        <w:rPr>
          <w:rFonts w:ascii="宋体" w:hAnsi="宋体" w:hint="eastAsia"/>
        </w:rPr>
        <w:t>（2）</w:t>
      </w:r>
      <w:r>
        <w:t>1~10</w:t>
      </w:r>
      <w:r>
        <w:rPr>
          <w:rFonts w:ascii="宋体" w:hAnsi="宋体" w:hint="eastAsia"/>
        </w:rPr>
        <w:t>天内收到货款：</w:t>
      </w:r>
    </w:p>
    <w:p w:rsidR="00C86961" w:rsidRDefault="00C86961" w:rsidP="00C86961">
      <w:pPr>
        <w:ind w:firstLine="420"/>
        <w:rPr>
          <w:rFonts w:ascii="宋体" w:hAnsi="宋体" w:hint="eastAsia"/>
        </w:rPr>
      </w:pPr>
      <w:r>
        <w:rPr>
          <w:rFonts w:ascii="宋体" w:hAnsi="宋体" w:hint="eastAsia"/>
        </w:rPr>
        <w:t xml:space="preserve">        借：银行存款                   49 950</w:t>
      </w:r>
    </w:p>
    <w:p w:rsidR="00C86961" w:rsidRDefault="00C86961" w:rsidP="00C86961">
      <w:pPr>
        <w:ind w:firstLine="420"/>
        <w:rPr>
          <w:rFonts w:ascii="宋体" w:hAnsi="宋体" w:hint="eastAsia"/>
        </w:rPr>
      </w:pPr>
      <w:r>
        <w:rPr>
          <w:rFonts w:ascii="宋体" w:hAnsi="宋体" w:hint="eastAsia"/>
        </w:rPr>
        <w:t xml:space="preserve">            财务费用                     900</w:t>
      </w:r>
    </w:p>
    <w:p w:rsidR="00C86961" w:rsidRDefault="00C86961" w:rsidP="00C86961">
      <w:pPr>
        <w:ind w:firstLine="420"/>
        <w:rPr>
          <w:rFonts w:ascii="宋体" w:hAnsi="宋体" w:hint="eastAsia"/>
        </w:rPr>
      </w:pPr>
      <w:r>
        <w:rPr>
          <w:rFonts w:ascii="宋体" w:hAnsi="宋体" w:hint="eastAsia"/>
        </w:rPr>
        <w:t xml:space="preserve">           贷：应收账款                         50 850</w:t>
      </w:r>
    </w:p>
    <w:p w:rsidR="00C86961" w:rsidRDefault="00C86961" w:rsidP="00C86961">
      <w:pPr>
        <w:ind w:firstLine="420"/>
        <w:rPr>
          <w:rFonts w:ascii="宋体" w:hAnsi="宋体" w:hint="eastAsia"/>
        </w:rPr>
      </w:pPr>
      <w:r>
        <w:rPr>
          <w:rFonts w:ascii="宋体" w:hAnsi="宋体" w:hint="eastAsia"/>
        </w:rPr>
        <w:t>（3）</w:t>
      </w:r>
      <w:r>
        <w:rPr>
          <w:rFonts w:hint="eastAsia"/>
        </w:rPr>
        <w:t>11-20</w:t>
      </w:r>
      <w:r>
        <w:rPr>
          <w:rFonts w:ascii="宋体" w:hAnsi="宋体" w:hint="eastAsia"/>
        </w:rPr>
        <w:t>天内收到货款：</w:t>
      </w:r>
    </w:p>
    <w:p w:rsidR="00C86961" w:rsidRDefault="00C86961" w:rsidP="00C86961">
      <w:pPr>
        <w:ind w:firstLine="420"/>
        <w:rPr>
          <w:rFonts w:ascii="宋体" w:hAnsi="宋体" w:hint="eastAsia"/>
        </w:rPr>
      </w:pPr>
      <w:r>
        <w:rPr>
          <w:rFonts w:ascii="宋体" w:hAnsi="宋体" w:hint="eastAsia"/>
        </w:rPr>
        <w:t xml:space="preserve">        借：银行存款                  50 400</w:t>
      </w:r>
    </w:p>
    <w:p w:rsidR="00C86961" w:rsidRDefault="00C86961" w:rsidP="00C86961">
      <w:pPr>
        <w:ind w:firstLine="420"/>
        <w:rPr>
          <w:rFonts w:ascii="宋体" w:hAnsi="宋体" w:hint="eastAsia"/>
        </w:rPr>
      </w:pPr>
      <w:r>
        <w:rPr>
          <w:rFonts w:ascii="宋体" w:hAnsi="宋体" w:hint="eastAsia"/>
        </w:rPr>
        <w:t xml:space="preserve">            财务费用                     450</w:t>
      </w:r>
    </w:p>
    <w:p w:rsidR="00C86961" w:rsidRDefault="00C86961" w:rsidP="00C86961">
      <w:pPr>
        <w:ind w:firstLine="420"/>
        <w:rPr>
          <w:rFonts w:ascii="宋体" w:hAnsi="宋体" w:hint="eastAsia"/>
        </w:rPr>
      </w:pPr>
      <w:r>
        <w:rPr>
          <w:rFonts w:ascii="宋体" w:hAnsi="宋体" w:hint="eastAsia"/>
        </w:rPr>
        <w:t xml:space="preserve">           贷：应收账款                        50 850</w:t>
      </w:r>
    </w:p>
    <w:p w:rsidR="00C86961" w:rsidRDefault="00C86961" w:rsidP="00C86961">
      <w:pPr>
        <w:ind w:firstLine="420"/>
        <w:rPr>
          <w:rFonts w:ascii="宋体" w:hAnsi="宋体" w:hint="eastAsia"/>
        </w:rPr>
      </w:pPr>
      <w:r>
        <w:rPr>
          <w:rFonts w:ascii="宋体" w:hAnsi="宋体" w:hint="eastAsia"/>
        </w:rPr>
        <w:t>（4）</w:t>
      </w:r>
      <w:r>
        <w:rPr>
          <w:rFonts w:hint="eastAsia"/>
        </w:rPr>
        <w:t>21</w:t>
      </w:r>
      <w:r>
        <w:rPr>
          <w:rFonts w:ascii="宋体" w:hAnsi="宋体" w:hint="eastAsia"/>
        </w:rPr>
        <w:t>天后收到货款：</w:t>
      </w:r>
    </w:p>
    <w:p w:rsidR="00C86961" w:rsidRDefault="00C86961" w:rsidP="00C86961">
      <w:pPr>
        <w:ind w:firstLine="420"/>
        <w:rPr>
          <w:rFonts w:ascii="宋体" w:hAnsi="宋体" w:hint="eastAsia"/>
        </w:rPr>
      </w:pPr>
      <w:r>
        <w:rPr>
          <w:rFonts w:ascii="宋体" w:hAnsi="宋体" w:hint="eastAsia"/>
        </w:rPr>
        <w:t xml:space="preserve">        借：银行存款                  50 850</w:t>
      </w:r>
    </w:p>
    <w:p w:rsidR="00C86961" w:rsidRDefault="00C86961" w:rsidP="00C86961">
      <w:pPr>
        <w:ind w:firstLine="420"/>
        <w:rPr>
          <w:rFonts w:ascii="宋体" w:hAnsi="宋体" w:hint="eastAsia"/>
        </w:rPr>
      </w:pPr>
      <w:r>
        <w:rPr>
          <w:rFonts w:ascii="宋体" w:hAnsi="宋体" w:hint="eastAsia"/>
        </w:rPr>
        <w:t xml:space="preserve">           贷：应收账款                         50 850</w:t>
      </w:r>
    </w:p>
    <w:p w:rsidR="00C86961" w:rsidRDefault="00C86961" w:rsidP="008D70A4">
      <w:pPr>
        <w:rPr>
          <w:rFonts w:asciiTheme="minorEastAsia" w:hAnsiTheme="minorEastAsia" w:hint="eastAsia"/>
          <w:bCs/>
          <w:szCs w:val="21"/>
        </w:rPr>
      </w:pPr>
    </w:p>
    <w:p w:rsidR="00EA72B2" w:rsidRDefault="00EA72B2" w:rsidP="008D70A4">
      <w:pPr>
        <w:rPr>
          <w:rFonts w:asciiTheme="minorEastAsia" w:hAnsiTheme="minorEastAsia" w:hint="eastAsia"/>
          <w:bCs/>
          <w:szCs w:val="21"/>
        </w:rPr>
      </w:pPr>
      <w:r>
        <w:rPr>
          <w:rFonts w:asciiTheme="minorEastAsia" w:hAnsiTheme="minorEastAsia" w:hint="eastAsia"/>
          <w:bCs/>
          <w:szCs w:val="21"/>
        </w:rPr>
        <w:t>5、</w:t>
      </w:r>
      <w:r w:rsidR="000F62D4">
        <w:rPr>
          <w:rFonts w:asciiTheme="minorEastAsia" w:hAnsiTheme="minorEastAsia" w:hint="eastAsia"/>
          <w:bCs/>
          <w:szCs w:val="21"/>
        </w:rPr>
        <w:t>某公司为增值税一般纳税人，该公司采用实际成本进行原材料的核算，2019年9月发生的有关交易与事项的资料如下：</w:t>
      </w:r>
    </w:p>
    <w:p w:rsidR="000F62D4" w:rsidRDefault="000F62D4" w:rsidP="008D70A4">
      <w:pPr>
        <w:rPr>
          <w:rFonts w:asciiTheme="minorEastAsia" w:hAnsiTheme="minorEastAsia" w:hint="eastAsia"/>
          <w:bCs/>
          <w:szCs w:val="21"/>
        </w:rPr>
      </w:pPr>
      <w:r>
        <w:rPr>
          <w:rFonts w:asciiTheme="minorEastAsia" w:hAnsiTheme="minorEastAsia" w:hint="eastAsia"/>
          <w:bCs/>
          <w:szCs w:val="21"/>
        </w:rPr>
        <w:t>（1）1日，“原材料”账户期初余额为50 000元，“在途物资”账户期初余额为6 000元（其中，</w:t>
      </w:r>
      <w:proofErr w:type="gramStart"/>
      <w:r>
        <w:rPr>
          <w:rFonts w:asciiTheme="minorEastAsia" w:hAnsiTheme="minorEastAsia" w:hint="eastAsia"/>
          <w:bCs/>
          <w:szCs w:val="21"/>
        </w:rPr>
        <w:t>甲材料</w:t>
      </w:r>
      <w:proofErr w:type="gramEnd"/>
      <w:r>
        <w:rPr>
          <w:rFonts w:asciiTheme="minorEastAsia" w:hAnsiTheme="minorEastAsia" w:hint="eastAsia"/>
          <w:bCs/>
          <w:szCs w:val="21"/>
        </w:rPr>
        <w:t>2 000元为8月20日购入，</w:t>
      </w:r>
      <w:proofErr w:type="gramStart"/>
      <w:r>
        <w:rPr>
          <w:rFonts w:asciiTheme="minorEastAsia" w:hAnsiTheme="minorEastAsia" w:hint="eastAsia"/>
          <w:bCs/>
          <w:szCs w:val="21"/>
        </w:rPr>
        <w:t>乙材料</w:t>
      </w:r>
      <w:proofErr w:type="gramEnd"/>
      <w:r>
        <w:rPr>
          <w:rFonts w:asciiTheme="minorEastAsia" w:hAnsiTheme="minorEastAsia" w:hint="eastAsia"/>
          <w:bCs/>
          <w:szCs w:val="21"/>
        </w:rPr>
        <w:t>4 000元为8月30日购入）。</w:t>
      </w:r>
    </w:p>
    <w:p w:rsidR="000F62D4" w:rsidRDefault="000F62D4" w:rsidP="008D70A4">
      <w:pPr>
        <w:rPr>
          <w:rFonts w:asciiTheme="minorEastAsia" w:hAnsiTheme="minorEastAsia" w:hint="eastAsia"/>
          <w:bCs/>
          <w:szCs w:val="21"/>
        </w:rPr>
      </w:pPr>
      <w:r>
        <w:rPr>
          <w:rFonts w:asciiTheme="minorEastAsia" w:hAnsiTheme="minorEastAsia" w:hint="eastAsia"/>
          <w:bCs/>
          <w:szCs w:val="21"/>
        </w:rPr>
        <w:t>（2）5日，购入</w:t>
      </w:r>
      <w:proofErr w:type="gramStart"/>
      <w:r>
        <w:rPr>
          <w:rFonts w:asciiTheme="minorEastAsia" w:hAnsiTheme="minorEastAsia" w:hint="eastAsia"/>
          <w:bCs/>
          <w:szCs w:val="21"/>
        </w:rPr>
        <w:t>甲材料</w:t>
      </w:r>
      <w:proofErr w:type="gramEnd"/>
      <w:r>
        <w:rPr>
          <w:rFonts w:asciiTheme="minorEastAsia" w:hAnsiTheme="minorEastAsia" w:hint="eastAsia"/>
          <w:bCs/>
          <w:szCs w:val="21"/>
        </w:rPr>
        <w:t>一批，取得的增值税专用发票上注明的原材料价款为100 000元，增值税额为13 000元，支付运费300元（取得普通发票），有关款项以银行存款支付，取得的增值税专用发票已经税务机关认证增值税可予抵扣，该批材料已验收入库。</w:t>
      </w:r>
    </w:p>
    <w:p w:rsidR="000F62D4" w:rsidRDefault="000F62D4" w:rsidP="008D70A4">
      <w:pPr>
        <w:rPr>
          <w:rFonts w:asciiTheme="minorEastAsia" w:hAnsiTheme="minorEastAsia" w:hint="eastAsia"/>
          <w:bCs/>
          <w:szCs w:val="21"/>
        </w:rPr>
      </w:pPr>
      <w:r>
        <w:rPr>
          <w:rFonts w:asciiTheme="minorEastAsia" w:hAnsiTheme="minorEastAsia" w:hint="eastAsia"/>
          <w:bCs/>
          <w:szCs w:val="21"/>
        </w:rPr>
        <w:t>（3）7日，8月20日购入的</w:t>
      </w:r>
      <w:proofErr w:type="gramStart"/>
      <w:r>
        <w:rPr>
          <w:rFonts w:asciiTheme="minorEastAsia" w:hAnsiTheme="minorEastAsia" w:hint="eastAsia"/>
          <w:bCs/>
          <w:szCs w:val="21"/>
        </w:rPr>
        <w:t>甲材料</w:t>
      </w:r>
      <w:proofErr w:type="gramEnd"/>
      <w:r>
        <w:rPr>
          <w:rFonts w:asciiTheme="minorEastAsia" w:hAnsiTheme="minorEastAsia" w:hint="eastAsia"/>
          <w:bCs/>
          <w:szCs w:val="21"/>
        </w:rPr>
        <w:t>已如数验收入库。</w:t>
      </w:r>
    </w:p>
    <w:p w:rsidR="000F62D4" w:rsidRDefault="000F62D4" w:rsidP="008D70A4">
      <w:pPr>
        <w:rPr>
          <w:rFonts w:asciiTheme="minorEastAsia" w:hAnsiTheme="minorEastAsia" w:hint="eastAsia"/>
          <w:bCs/>
          <w:szCs w:val="21"/>
        </w:rPr>
      </w:pPr>
      <w:r>
        <w:rPr>
          <w:rFonts w:asciiTheme="minorEastAsia" w:hAnsiTheme="minorEastAsia" w:hint="eastAsia"/>
          <w:bCs/>
          <w:szCs w:val="21"/>
        </w:rPr>
        <w:t>（4）</w:t>
      </w:r>
      <w:r w:rsidR="00B92BE4">
        <w:rPr>
          <w:rFonts w:asciiTheme="minorEastAsia" w:hAnsiTheme="minorEastAsia" w:hint="eastAsia"/>
          <w:bCs/>
          <w:szCs w:val="21"/>
        </w:rPr>
        <w:t>20日，采用汇兑结算方式从外地购入</w:t>
      </w:r>
      <w:proofErr w:type="gramStart"/>
      <w:r w:rsidR="00B92BE4">
        <w:rPr>
          <w:rFonts w:asciiTheme="minorEastAsia" w:hAnsiTheme="minorEastAsia" w:hint="eastAsia"/>
          <w:bCs/>
          <w:szCs w:val="21"/>
        </w:rPr>
        <w:t>丙材料</w:t>
      </w:r>
      <w:proofErr w:type="gramEnd"/>
      <w:r w:rsidR="00B92BE4">
        <w:rPr>
          <w:rFonts w:asciiTheme="minorEastAsia" w:hAnsiTheme="minorEastAsia" w:hint="eastAsia"/>
          <w:bCs/>
          <w:szCs w:val="21"/>
        </w:rPr>
        <w:t>一批，增值税专用发票上注明的价款为9 000元，增值税额为1 170元，对方代垫运费470元（取得普通发票），发票账单已到，取得的增值税专用发票已经税务机关认证增值税可予抵扣，材料尚未到达公司。</w:t>
      </w:r>
    </w:p>
    <w:p w:rsidR="00B92BE4" w:rsidRDefault="00B92BE4" w:rsidP="008D70A4">
      <w:pPr>
        <w:rPr>
          <w:rFonts w:asciiTheme="minorEastAsia" w:hAnsiTheme="minorEastAsia" w:hint="eastAsia"/>
          <w:bCs/>
          <w:szCs w:val="21"/>
        </w:rPr>
      </w:pPr>
      <w:r>
        <w:rPr>
          <w:rFonts w:asciiTheme="minorEastAsia" w:hAnsiTheme="minorEastAsia" w:hint="eastAsia"/>
          <w:bCs/>
          <w:szCs w:val="21"/>
        </w:rPr>
        <w:t>（5）25日，购入</w:t>
      </w:r>
      <w:proofErr w:type="gramStart"/>
      <w:r>
        <w:rPr>
          <w:rFonts w:asciiTheme="minorEastAsia" w:hAnsiTheme="minorEastAsia" w:hint="eastAsia"/>
          <w:bCs/>
          <w:szCs w:val="21"/>
        </w:rPr>
        <w:t>乙材料</w:t>
      </w:r>
      <w:proofErr w:type="gramEnd"/>
      <w:r>
        <w:rPr>
          <w:rFonts w:asciiTheme="minorEastAsia" w:hAnsiTheme="minorEastAsia" w:hint="eastAsia"/>
          <w:bCs/>
          <w:szCs w:val="21"/>
        </w:rPr>
        <w:t>一批，材料已验收入库，但发票等结算凭证尚未到达。月末，按合同价7 500元估计入账。</w:t>
      </w:r>
    </w:p>
    <w:p w:rsidR="00B92BE4" w:rsidRDefault="00B92BE4" w:rsidP="008D70A4">
      <w:pPr>
        <w:rPr>
          <w:rFonts w:asciiTheme="minorEastAsia" w:hAnsiTheme="minorEastAsia" w:hint="eastAsia"/>
          <w:bCs/>
          <w:szCs w:val="21"/>
        </w:rPr>
      </w:pPr>
      <w:r>
        <w:rPr>
          <w:rFonts w:asciiTheme="minorEastAsia" w:hAnsiTheme="minorEastAsia" w:hint="eastAsia"/>
          <w:bCs/>
          <w:szCs w:val="21"/>
        </w:rPr>
        <w:t>（6）本月领用原材料的实际成本为56 000元，其中，生产产品领用35 000元，车间管理部门领用15 000元，厂部管理部门领用6 000元。</w:t>
      </w:r>
    </w:p>
    <w:p w:rsidR="00B92BE4" w:rsidRDefault="00B92BE4" w:rsidP="008D70A4">
      <w:pPr>
        <w:rPr>
          <w:rFonts w:asciiTheme="minorEastAsia" w:hAnsiTheme="minorEastAsia" w:hint="eastAsia"/>
          <w:bCs/>
          <w:szCs w:val="21"/>
        </w:rPr>
      </w:pPr>
      <w:r>
        <w:rPr>
          <w:rFonts w:asciiTheme="minorEastAsia" w:hAnsiTheme="minorEastAsia" w:hint="eastAsia"/>
          <w:bCs/>
          <w:szCs w:val="21"/>
        </w:rPr>
        <w:t>要求：根据上述资料，编制有关业务的会计分录。</w:t>
      </w:r>
    </w:p>
    <w:p w:rsidR="009E39A4" w:rsidRDefault="009E39A4" w:rsidP="009E39A4">
      <w:pPr>
        <w:ind w:firstLine="420"/>
        <w:rPr>
          <w:rFonts w:ascii="宋体" w:hAnsi="宋体" w:hint="eastAsia"/>
          <w:szCs w:val="21"/>
        </w:rPr>
      </w:pPr>
      <w:r>
        <w:rPr>
          <w:rFonts w:ascii="宋体" w:hAnsi="宋体" w:hint="eastAsia"/>
          <w:szCs w:val="21"/>
        </w:rPr>
        <w:t>答：（1）9月5日</w:t>
      </w:r>
    </w:p>
    <w:p w:rsidR="009E39A4" w:rsidRDefault="009E39A4" w:rsidP="009E39A4">
      <w:pPr>
        <w:ind w:firstLine="420"/>
        <w:rPr>
          <w:rFonts w:ascii="宋体" w:hAnsi="宋体" w:hint="eastAsia"/>
          <w:szCs w:val="21"/>
        </w:rPr>
      </w:pPr>
      <w:r>
        <w:rPr>
          <w:rFonts w:ascii="宋体" w:hAnsi="宋体" w:hint="eastAsia"/>
          <w:szCs w:val="21"/>
        </w:rPr>
        <w:lastRenderedPageBreak/>
        <w:t>借：原材料                           100 300</w:t>
      </w:r>
    </w:p>
    <w:p w:rsidR="009E39A4" w:rsidRPr="009E39A4" w:rsidRDefault="009E39A4" w:rsidP="009E39A4">
      <w:pPr>
        <w:spacing w:line="360" w:lineRule="auto"/>
        <w:ind w:firstLine="420"/>
        <w:rPr>
          <w:rFonts w:ascii="宋体" w:hAnsi="宋体" w:hint="eastAsia"/>
          <w:szCs w:val="21"/>
        </w:rPr>
      </w:pPr>
      <w:r>
        <w:rPr>
          <w:rFonts w:ascii="宋体" w:hAnsi="宋体" w:hint="eastAsia"/>
          <w:szCs w:val="21"/>
        </w:rPr>
        <w:t xml:space="preserve">    应交税费-应交增值税（进项税额） </w:t>
      </w:r>
      <w:r w:rsidRPr="009E39A4">
        <w:rPr>
          <w:rFonts w:ascii="宋体" w:hAnsi="宋体" w:hint="eastAsia"/>
          <w:szCs w:val="21"/>
        </w:rPr>
        <w:t xml:space="preserve">  13 000</w:t>
      </w:r>
    </w:p>
    <w:p w:rsidR="009E39A4" w:rsidRPr="009E39A4" w:rsidRDefault="009E39A4" w:rsidP="009E39A4">
      <w:pPr>
        <w:spacing w:line="360" w:lineRule="auto"/>
        <w:ind w:firstLine="420"/>
        <w:rPr>
          <w:rFonts w:ascii="宋体" w:hAnsi="宋体" w:hint="eastAsia"/>
          <w:szCs w:val="21"/>
        </w:rPr>
      </w:pPr>
      <w:r w:rsidRPr="009E39A4">
        <w:rPr>
          <w:rFonts w:ascii="宋体" w:hAnsi="宋体" w:hint="eastAsia"/>
          <w:szCs w:val="21"/>
        </w:rPr>
        <w:t xml:space="preserve">    贷：银行存款                                113 300</w:t>
      </w:r>
    </w:p>
    <w:p w:rsidR="009E39A4" w:rsidRDefault="009E39A4" w:rsidP="009E39A4">
      <w:pPr>
        <w:spacing w:line="360" w:lineRule="auto"/>
        <w:ind w:firstLine="420"/>
        <w:rPr>
          <w:rFonts w:ascii="宋体" w:hAnsi="宋体" w:hint="eastAsia"/>
          <w:szCs w:val="21"/>
        </w:rPr>
      </w:pPr>
      <w:r>
        <w:rPr>
          <w:rFonts w:ascii="宋体" w:hAnsi="宋体" w:hint="eastAsia"/>
          <w:szCs w:val="21"/>
        </w:rPr>
        <w:t>（2）9月7日</w:t>
      </w:r>
    </w:p>
    <w:p w:rsidR="009E39A4" w:rsidRDefault="009E39A4" w:rsidP="009E39A4">
      <w:pPr>
        <w:spacing w:line="360" w:lineRule="auto"/>
        <w:ind w:firstLine="420"/>
        <w:rPr>
          <w:rFonts w:ascii="宋体" w:hAnsi="宋体" w:hint="eastAsia"/>
          <w:szCs w:val="21"/>
        </w:rPr>
      </w:pPr>
      <w:r>
        <w:rPr>
          <w:rFonts w:ascii="宋体" w:hAnsi="宋体" w:hint="eastAsia"/>
          <w:szCs w:val="21"/>
        </w:rPr>
        <w:t xml:space="preserve">   借：原材料          2 000</w:t>
      </w:r>
    </w:p>
    <w:p w:rsidR="009E39A4" w:rsidRDefault="009E39A4" w:rsidP="009E39A4">
      <w:pPr>
        <w:spacing w:line="360" w:lineRule="auto"/>
        <w:ind w:firstLine="420"/>
        <w:rPr>
          <w:rFonts w:ascii="宋体" w:hAnsi="宋体" w:hint="eastAsia"/>
          <w:szCs w:val="21"/>
        </w:rPr>
      </w:pPr>
      <w:r>
        <w:rPr>
          <w:rFonts w:ascii="宋体" w:hAnsi="宋体" w:hint="eastAsia"/>
          <w:szCs w:val="21"/>
        </w:rPr>
        <w:t xml:space="preserve">       贷：在途物资            2 000</w:t>
      </w:r>
    </w:p>
    <w:p w:rsidR="009E39A4" w:rsidRDefault="009E39A4" w:rsidP="009E39A4">
      <w:pPr>
        <w:spacing w:line="360" w:lineRule="auto"/>
        <w:ind w:firstLine="420"/>
        <w:rPr>
          <w:rFonts w:ascii="宋体" w:hAnsi="宋体" w:hint="eastAsia"/>
          <w:szCs w:val="21"/>
        </w:rPr>
      </w:pPr>
      <w:r>
        <w:rPr>
          <w:rFonts w:ascii="宋体" w:hAnsi="宋体" w:hint="eastAsia"/>
          <w:szCs w:val="21"/>
        </w:rPr>
        <w:t>（3）9月20日</w:t>
      </w:r>
    </w:p>
    <w:p w:rsidR="009E39A4" w:rsidRDefault="009E39A4" w:rsidP="009E39A4">
      <w:pPr>
        <w:spacing w:line="360" w:lineRule="auto"/>
        <w:ind w:firstLine="420"/>
        <w:rPr>
          <w:rFonts w:ascii="宋体" w:hAnsi="宋体" w:hint="eastAsia"/>
          <w:szCs w:val="21"/>
        </w:rPr>
      </w:pPr>
      <w:r>
        <w:rPr>
          <w:rFonts w:ascii="宋体" w:hAnsi="宋体" w:hint="eastAsia"/>
          <w:szCs w:val="21"/>
        </w:rPr>
        <w:t xml:space="preserve">  借：在途物资                        9 470</w:t>
      </w:r>
    </w:p>
    <w:p w:rsidR="009E39A4" w:rsidRPr="009E39A4" w:rsidRDefault="009E39A4" w:rsidP="009E39A4">
      <w:pPr>
        <w:spacing w:line="360" w:lineRule="auto"/>
        <w:ind w:firstLine="420"/>
        <w:rPr>
          <w:rFonts w:ascii="宋体" w:hAnsi="宋体" w:hint="eastAsia"/>
          <w:szCs w:val="21"/>
        </w:rPr>
      </w:pPr>
      <w:r>
        <w:rPr>
          <w:rFonts w:ascii="宋体" w:hAnsi="宋体" w:hint="eastAsia"/>
          <w:szCs w:val="21"/>
        </w:rPr>
        <w:t xml:space="preserve">      应交税费-应交增值税（进项税额）</w:t>
      </w:r>
      <w:r w:rsidRPr="009E39A4">
        <w:rPr>
          <w:rFonts w:ascii="宋体" w:hAnsi="宋体" w:hint="eastAsia"/>
          <w:szCs w:val="21"/>
        </w:rPr>
        <w:t xml:space="preserve"> 1 170</w:t>
      </w:r>
    </w:p>
    <w:p w:rsidR="009E39A4" w:rsidRPr="009E39A4" w:rsidRDefault="009E39A4" w:rsidP="009E39A4">
      <w:pPr>
        <w:spacing w:line="360" w:lineRule="auto"/>
        <w:ind w:firstLine="420"/>
        <w:rPr>
          <w:rFonts w:ascii="宋体" w:hAnsi="宋体" w:hint="eastAsia"/>
          <w:szCs w:val="21"/>
        </w:rPr>
      </w:pPr>
      <w:r w:rsidRPr="009E39A4">
        <w:rPr>
          <w:rFonts w:ascii="宋体" w:hAnsi="宋体" w:hint="eastAsia"/>
          <w:szCs w:val="21"/>
        </w:rPr>
        <w:t xml:space="preserve">      贷：银行存款                          10 640</w:t>
      </w:r>
    </w:p>
    <w:p w:rsidR="009E39A4" w:rsidRDefault="009E39A4" w:rsidP="009E39A4">
      <w:pPr>
        <w:spacing w:line="360" w:lineRule="auto"/>
        <w:ind w:firstLine="420"/>
        <w:rPr>
          <w:rFonts w:ascii="宋体" w:hAnsi="宋体" w:hint="eastAsia"/>
          <w:szCs w:val="21"/>
        </w:rPr>
      </w:pPr>
      <w:r>
        <w:rPr>
          <w:rFonts w:ascii="宋体" w:hAnsi="宋体" w:hint="eastAsia"/>
          <w:szCs w:val="21"/>
        </w:rPr>
        <w:t>（4）9月25日</w:t>
      </w:r>
    </w:p>
    <w:p w:rsidR="009E39A4" w:rsidRDefault="009E39A4" w:rsidP="009E39A4">
      <w:pPr>
        <w:spacing w:line="360" w:lineRule="auto"/>
        <w:ind w:firstLineChars="300" w:firstLine="630"/>
        <w:rPr>
          <w:rFonts w:ascii="宋体" w:hAnsi="宋体" w:hint="eastAsia"/>
          <w:szCs w:val="21"/>
        </w:rPr>
      </w:pPr>
      <w:r>
        <w:rPr>
          <w:rFonts w:ascii="宋体" w:hAnsi="宋体" w:hint="eastAsia"/>
          <w:szCs w:val="21"/>
        </w:rPr>
        <w:t>借：原材料       7 500</w:t>
      </w:r>
    </w:p>
    <w:p w:rsidR="009E39A4" w:rsidRDefault="009E39A4" w:rsidP="009E39A4">
      <w:pPr>
        <w:spacing w:line="360" w:lineRule="auto"/>
        <w:ind w:firstLineChars="300" w:firstLine="630"/>
        <w:rPr>
          <w:rFonts w:ascii="宋体" w:hAnsi="宋体" w:hint="eastAsia"/>
          <w:szCs w:val="21"/>
        </w:rPr>
      </w:pPr>
      <w:r>
        <w:rPr>
          <w:rFonts w:ascii="宋体" w:hAnsi="宋体" w:hint="eastAsia"/>
          <w:szCs w:val="21"/>
        </w:rPr>
        <w:t xml:space="preserve">   贷：应付账款         7 500</w:t>
      </w:r>
    </w:p>
    <w:p w:rsidR="009E39A4" w:rsidRDefault="009E39A4" w:rsidP="009E39A4">
      <w:pPr>
        <w:spacing w:line="360" w:lineRule="auto"/>
        <w:ind w:firstLineChars="111" w:firstLine="233"/>
        <w:rPr>
          <w:rFonts w:ascii="宋体" w:hAnsi="宋体" w:hint="eastAsia"/>
          <w:szCs w:val="21"/>
        </w:rPr>
      </w:pPr>
      <w:r>
        <w:rPr>
          <w:rFonts w:ascii="宋体" w:hAnsi="宋体" w:hint="eastAsia"/>
          <w:szCs w:val="21"/>
        </w:rPr>
        <w:t xml:space="preserve"> （5）领料</w:t>
      </w:r>
    </w:p>
    <w:p w:rsidR="009E39A4" w:rsidRDefault="009E39A4" w:rsidP="009E39A4">
      <w:pPr>
        <w:spacing w:line="360" w:lineRule="auto"/>
        <w:ind w:firstLine="420"/>
        <w:rPr>
          <w:rFonts w:ascii="宋体" w:hAnsi="宋体" w:hint="eastAsia"/>
          <w:szCs w:val="21"/>
        </w:rPr>
      </w:pPr>
      <w:r>
        <w:rPr>
          <w:rFonts w:ascii="宋体" w:hAnsi="宋体" w:hint="eastAsia"/>
          <w:szCs w:val="21"/>
        </w:rPr>
        <w:t xml:space="preserve">   借：生产成本      35 000</w:t>
      </w:r>
    </w:p>
    <w:p w:rsidR="009E39A4" w:rsidRDefault="009E39A4" w:rsidP="009E39A4">
      <w:pPr>
        <w:spacing w:line="360" w:lineRule="auto"/>
        <w:ind w:firstLine="420"/>
        <w:rPr>
          <w:rFonts w:ascii="宋体" w:hAnsi="宋体" w:hint="eastAsia"/>
          <w:szCs w:val="21"/>
        </w:rPr>
      </w:pPr>
      <w:r>
        <w:rPr>
          <w:rFonts w:ascii="宋体" w:hAnsi="宋体" w:hint="eastAsia"/>
          <w:szCs w:val="21"/>
        </w:rPr>
        <w:t xml:space="preserve">       制造费用      15 000</w:t>
      </w:r>
    </w:p>
    <w:p w:rsidR="009E39A4" w:rsidRDefault="009E39A4" w:rsidP="009E39A4">
      <w:pPr>
        <w:spacing w:line="360" w:lineRule="auto"/>
        <w:ind w:firstLine="420"/>
        <w:rPr>
          <w:rFonts w:ascii="宋体" w:hAnsi="宋体" w:hint="eastAsia"/>
          <w:szCs w:val="21"/>
        </w:rPr>
      </w:pPr>
      <w:r>
        <w:rPr>
          <w:rFonts w:ascii="宋体" w:hAnsi="宋体" w:hint="eastAsia"/>
          <w:szCs w:val="21"/>
        </w:rPr>
        <w:t xml:space="preserve">       管理费用       6 000</w:t>
      </w:r>
    </w:p>
    <w:p w:rsidR="009E39A4" w:rsidRDefault="009E39A4" w:rsidP="009E39A4">
      <w:pPr>
        <w:spacing w:line="360" w:lineRule="auto"/>
        <w:ind w:firstLine="420"/>
        <w:rPr>
          <w:rFonts w:ascii="宋体" w:hAnsi="宋体" w:hint="eastAsia"/>
          <w:szCs w:val="21"/>
        </w:rPr>
      </w:pPr>
      <w:r>
        <w:rPr>
          <w:rFonts w:ascii="宋体" w:hAnsi="宋体" w:hint="eastAsia"/>
          <w:szCs w:val="21"/>
        </w:rPr>
        <w:t xml:space="preserve">      贷；原材料                56 000</w:t>
      </w:r>
    </w:p>
    <w:p w:rsidR="009E39A4" w:rsidRPr="009E39A4" w:rsidRDefault="009E39A4" w:rsidP="008D70A4">
      <w:pPr>
        <w:rPr>
          <w:rFonts w:asciiTheme="minorEastAsia" w:hAnsiTheme="minorEastAsia"/>
          <w:bCs/>
          <w:szCs w:val="21"/>
        </w:rPr>
      </w:pPr>
    </w:p>
    <w:sectPr w:rsidR="009E39A4" w:rsidRPr="009E39A4" w:rsidSect="00C751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286" w:rsidRDefault="00634286" w:rsidP="008A1695">
      <w:r>
        <w:separator/>
      </w:r>
    </w:p>
  </w:endnote>
  <w:endnote w:type="continuationSeparator" w:id="0">
    <w:p w:rsidR="00634286" w:rsidRDefault="00634286" w:rsidP="008A169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286" w:rsidRDefault="00634286" w:rsidP="008A1695">
      <w:r>
        <w:separator/>
      </w:r>
    </w:p>
  </w:footnote>
  <w:footnote w:type="continuationSeparator" w:id="0">
    <w:p w:rsidR="00634286" w:rsidRDefault="00634286" w:rsidP="008A16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9274B"/>
    <w:multiLevelType w:val="hybridMultilevel"/>
    <w:tmpl w:val="91FCF474"/>
    <w:lvl w:ilvl="0" w:tplc="9B2EA666">
      <w:start w:val="1"/>
      <w:numFmt w:val="bullet"/>
      <w:lvlText w:val=""/>
      <w:lvlJc w:val="left"/>
      <w:pPr>
        <w:tabs>
          <w:tab w:val="num" w:pos="720"/>
        </w:tabs>
        <w:ind w:left="720" w:hanging="360"/>
      </w:pPr>
      <w:rPr>
        <w:rFonts w:ascii="Wingdings" w:hAnsi="Wingdings" w:hint="default"/>
      </w:rPr>
    </w:lvl>
    <w:lvl w:ilvl="1" w:tplc="200A87F4" w:tentative="1">
      <w:start w:val="1"/>
      <w:numFmt w:val="bullet"/>
      <w:lvlText w:val=""/>
      <w:lvlJc w:val="left"/>
      <w:pPr>
        <w:tabs>
          <w:tab w:val="num" w:pos="1440"/>
        </w:tabs>
        <w:ind w:left="1440" w:hanging="360"/>
      </w:pPr>
      <w:rPr>
        <w:rFonts w:ascii="Wingdings" w:hAnsi="Wingdings" w:hint="default"/>
      </w:rPr>
    </w:lvl>
    <w:lvl w:ilvl="2" w:tplc="2048E528" w:tentative="1">
      <w:start w:val="1"/>
      <w:numFmt w:val="bullet"/>
      <w:lvlText w:val=""/>
      <w:lvlJc w:val="left"/>
      <w:pPr>
        <w:tabs>
          <w:tab w:val="num" w:pos="2160"/>
        </w:tabs>
        <w:ind w:left="2160" w:hanging="360"/>
      </w:pPr>
      <w:rPr>
        <w:rFonts w:ascii="Wingdings" w:hAnsi="Wingdings" w:hint="default"/>
      </w:rPr>
    </w:lvl>
    <w:lvl w:ilvl="3" w:tplc="B2E2FD48" w:tentative="1">
      <w:start w:val="1"/>
      <w:numFmt w:val="bullet"/>
      <w:lvlText w:val=""/>
      <w:lvlJc w:val="left"/>
      <w:pPr>
        <w:tabs>
          <w:tab w:val="num" w:pos="2880"/>
        </w:tabs>
        <w:ind w:left="2880" w:hanging="360"/>
      </w:pPr>
      <w:rPr>
        <w:rFonts w:ascii="Wingdings" w:hAnsi="Wingdings" w:hint="default"/>
      </w:rPr>
    </w:lvl>
    <w:lvl w:ilvl="4" w:tplc="69F68796" w:tentative="1">
      <w:start w:val="1"/>
      <w:numFmt w:val="bullet"/>
      <w:lvlText w:val=""/>
      <w:lvlJc w:val="left"/>
      <w:pPr>
        <w:tabs>
          <w:tab w:val="num" w:pos="3600"/>
        </w:tabs>
        <w:ind w:left="3600" w:hanging="360"/>
      </w:pPr>
      <w:rPr>
        <w:rFonts w:ascii="Wingdings" w:hAnsi="Wingdings" w:hint="default"/>
      </w:rPr>
    </w:lvl>
    <w:lvl w:ilvl="5" w:tplc="27E600B2" w:tentative="1">
      <w:start w:val="1"/>
      <w:numFmt w:val="bullet"/>
      <w:lvlText w:val=""/>
      <w:lvlJc w:val="left"/>
      <w:pPr>
        <w:tabs>
          <w:tab w:val="num" w:pos="4320"/>
        </w:tabs>
        <w:ind w:left="4320" w:hanging="360"/>
      </w:pPr>
      <w:rPr>
        <w:rFonts w:ascii="Wingdings" w:hAnsi="Wingdings" w:hint="default"/>
      </w:rPr>
    </w:lvl>
    <w:lvl w:ilvl="6" w:tplc="FEB04FC6" w:tentative="1">
      <w:start w:val="1"/>
      <w:numFmt w:val="bullet"/>
      <w:lvlText w:val=""/>
      <w:lvlJc w:val="left"/>
      <w:pPr>
        <w:tabs>
          <w:tab w:val="num" w:pos="5040"/>
        </w:tabs>
        <w:ind w:left="5040" w:hanging="360"/>
      </w:pPr>
      <w:rPr>
        <w:rFonts w:ascii="Wingdings" w:hAnsi="Wingdings" w:hint="default"/>
      </w:rPr>
    </w:lvl>
    <w:lvl w:ilvl="7" w:tplc="EF52D8A4" w:tentative="1">
      <w:start w:val="1"/>
      <w:numFmt w:val="bullet"/>
      <w:lvlText w:val=""/>
      <w:lvlJc w:val="left"/>
      <w:pPr>
        <w:tabs>
          <w:tab w:val="num" w:pos="5760"/>
        </w:tabs>
        <w:ind w:left="5760" w:hanging="360"/>
      </w:pPr>
      <w:rPr>
        <w:rFonts w:ascii="Wingdings" w:hAnsi="Wingdings" w:hint="default"/>
      </w:rPr>
    </w:lvl>
    <w:lvl w:ilvl="8" w:tplc="C9EE62E2" w:tentative="1">
      <w:start w:val="1"/>
      <w:numFmt w:val="bullet"/>
      <w:lvlText w:val=""/>
      <w:lvlJc w:val="left"/>
      <w:pPr>
        <w:tabs>
          <w:tab w:val="num" w:pos="6480"/>
        </w:tabs>
        <w:ind w:left="6480" w:hanging="360"/>
      </w:pPr>
      <w:rPr>
        <w:rFonts w:ascii="Wingdings" w:hAnsi="Wingdings" w:hint="default"/>
      </w:rPr>
    </w:lvl>
  </w:abstractNum>
  <w:abstractNum w:abstractNumId="1">
    <w:nsid w:val="20B92445"/>
    <w:multiLevelType w:val="hybridMultilevel"/>
    <w:tmpl w:val="34ACFCF2"/>
    <w:lvl w:ilvl="0" w:tplc="63D8C630">
      <w:start w:val="1"/>
      <w:numFmt w:val="bullet"/>
      <w:lvlText w:val=""/>
      <w:lvlJc w:val="left"/>
      <w:pPr>
        <w:tabs>
          <w:tab w:val="num" w:pos="720"/>
        </w:tabs>
        <w:ind w:left="720" w:hanging="360"/>
      </w:pPr>
      <w:rPr>
        <w:rFonts w:ascii="Wingdings" w:hAnsi="Wingdings" w:hint="default"/>
      </w:rPr>
    </w:lvl>
    <w:lvl w:ilvl="1" w:tplc="9608485E" w:tentative="1">
      <w:start w:val="1"/>
      <w:numFmt w:val="bullet"/>
      <w:lvlText w:val=""/>
      <w:lvlJc w:val="left"/>
      <w:pPr>
        <w:tabs>
          <w:tab w:val="num" w:pos="1440"/>
        </w:tabs>
        <w:ind w:left="1440" w:hanging="360"/>
      </w:pPr>
      <w:rPr>
        <w:rFonts w:ascii="Wingdings" w:hAnsi="Wingdings" w:hint="default"/>
      </w:rPr>
    </w:lvl>
    <w:lvl w:ilvl="2" w:tplc="D0CA65D0" w:tentative="1">
      <w:start w:val="1"/>
      <w:numFmt w:val="bullet"/>
      <w:lvlText w:val=""/>
      <w:lvlJc w:val="left"/>
      <w:pPr>
        <w:tabs>
          <w:tab w:val="num" w:pos="2160"/>
        </w:tabs>
        <w:ind w:left="2160" w:hanging="360"/>
      </w:pPr>
      <w:rPr>
        <w:rFonts w:ascii="Wingdings" w:hAnsi="Wingdings" w:hint="default"/>
      </w:rPr>
    </w:lvl>
    <w:lvl w:ilvl="3" w:tplc="4F5E4EFC" w:tentative="1">
      <w:start w:val="1"/>
      <w:numFmt w:val="bullet"/>
      <w:lvlText w:val=""/>
      <w:lvlJc w:val="left"/>
      <w:pPr>
        <w:tabs>
          <w:tab w:val="num" w:pos="2880"/>
        </w:tabs>
        <w:ind w:left="2880" w:hanging="360"/>
      </w:pPr>
      <w:rPr>
        <w:rFonts w:ascii="Wingdings" w:hAnsi="Wingdings" w:hint="default"/>
      </w:rPr>
    </w:lvl>
    <w:lvl w:ilvl="4" w:tplc="AC82A19A" w:tentative="1">
      <w:start w:val="1"/>
      <w:numFmt w:val="bullet"/>
      <w:lvlText w:val=""/>
      <w:lvlJc w:val="left"/>
      <w:pPr>
        <w:tabs>
          <w:tab w:val="num" w:pos="3600"/>
        </w:tabs>
        <w:ind w:left="3600" w:hanging="360"/>
      </w:pPr>
      <w:rPr>
        <w:rFonts w:ascii="Wingdings" w:hAnsi="Wingdings" w:hint="default"/>
      </w:rPr>
    </w:lvl>
    <w:lvl w:ilvl="5" w:tplc="0F4E6C8A" w:tentative="1">
      <w:start w:val="1"/>
      <w:numFmt w:val="bullet"/>
      <w:lvlText w:val=""/>
      <w:lvlJc w:val="left"/>
      <w:pPr>
        <w:tabs>
          <w:tab w:val="num" w:pos="4320"/>
        </w:tabs>
        <w:ind w:left="4320" w:hanging="360"/>
      </w:pPr>
      <w:rPr>
        <w:rFonts w:ascii="Wingdings" w:hAnsi="Wingdings" w:hint="default"/>
      </w:rPr>
    </w:lvl>
    <w:lvl w:ilvl="6" w:tplc="8610AAD8" w:tentative="1">
      <w:start w:val="1"/>
      <w:numFmt w:val="bullet"/>
      <w:lvlText w:val=""/>
      <w:lvlJc w:val="left"/>
      <w:pPr>
        <w:tabs>
          <w:tab w:val="num" w:pos="5040"/>
        </w:tabs>
        <w:ind w:left="5040" w:hanging="360"/>
      </w:pPr>
      <w:rPr>
        <w:rFonts w:ascii="Wingdings" w:hAnsi="Wingdings" w:hint="default"/>
      </w:rPr>
    </w:lvl>
    <w:lvl w:ilvl="7" w:tplc="C49AEE54" w:tentative="1">
      <w:start w:val="1"/>
      <w:numFmt w:val="bullet"/>
      <w:lvlText w:val=""/>
      <w:lvlJc w:val="left"/>
      <w:pPr>
        <w:tabs>
          <w:tab w:val="num" w:pos="5760"/>
        </w:tabs>
        <w:ind w:left="5760" w:hanging="360"/>
      </w:pPr>
      <w:rPr>
        <w:rFonts w:ascii="Wingdings" w:hAnsi="Wingdings" w:hint="default"/>
      </w:rPr>
    </w:lvl>
    <w:lvl w:ilvl="8" w:tplc="B90EF2F2" w:tentative="1">
      <w:start w:val="1"/>
      <w:numFmt w:val="bullet"/>
      <w:lvlText w:val=""/>
      <w:lvlJc w:val="left"/>
      <w:pPr>
        <w:tabs>
          <w:tab w:val="num" w:pos="6480"/>
        </w:tabs>
        <w:ind w:left="6480" w:hanging="360"/>
      </w:pPr>
      <w:rPr>
        <w:rFonts w:ascii="Wingdings" w:hAnsi="Wingdings" w:hint="default"/>
      </w:rPr>
    </w:lvl>
  </w:abstractNum>
  <w:abstractNum w:abstractNumId="2">
    <w:nsid w:val="216D7E7B"/>
    <w:multiLevelType w:val="hybridMultilevel"/>
    <w:tmpl w:val="F86E1A72"/>
    <w:lvl w:ilvl="0" w:tplc="D24C2734">
      <w:start w:val="1"/>
      <w:numFmt w:val="bullet"/>
      <w:lvlText w:val=""/>
      <w:lvlJc w:val="left"/>
      <w:pPr>
        <w:tabs>
          <w:tab w:val="num" w:pos="720"/>
        </w:tabs>
        <w:ind w:left="720" w:hanging="360"/>
      </w:pPr>
      <w:rPr>
        <w:rFonts w:ascii="Wingdings" w:hAnsi="Wingdings" w:hint="default"/>
      </w:rPr>
    </w:lvl>
    <w:lvl w:ilvl="1" w:tplc="74A425AE" w:tentative="1">
      <w:start w:val="1"/>
      <w:numFmt w:val="bullet"/>
      <w:lvlText w:val=""/>
      <w:lvlJc w:val="left"/>
      <w:pPr>
        <w:tabs>
          <w:tab w:val="num" w:pos="1440"/>
        </w:tabs>
        <w:ind w:left="1440" w:hanging="360"/>
      </w:pPr>
      <w:rPr>
        <w:rFonts w:ascii="Wingdings" w:hAnsi="Wingdings" w:hint="default"/>
      </w:rPr>
    </w:lvl>
    <w:lvl w:ilvl="2" w:tplc="0C9AB590" w:tentative="1">
      <w:start w:val="1"/>
      <w:numFmt w:val="bullet"/>
      <w:lvlText w:val=""/>
      <w:lvlJc w:val="left"/>
      <w:pPr>
        <w:tabs>
          <w:tab w:val="num" w:pos="2160"/>
        </w:tabs>
        <w:ind w:left="2160" w:hanging="360"/>
      </w:pPr>
      <w:rPr>
        <w:rFonts w:ascii="Wingdings" w:hAnsi="Wingdings" w:hint="default"/>
      </w:rPr>
    </w:lvl>
    <w:lvl w:ilvl="3" w:tplc="CD0269F4" w:tentative="1">
      <w:start w:val="1"/>
      <w:numFmt w:val="bullet"/>
      <w:lvlText w:val=""/>
      <w:lvlJc w:val="left"/>
      <w:pPr>
        <w:tabs>
          <w:tab w:val="num" w:pos="2880"/>
        </w:tabs>
        <w:ind w:left="2880" w:hanging="360"/>
      </w:pPr>
      <w:rPr>
        <w:rFonts w:ascii="Wingdings" w:hAnsi="Wingdings" w:hint="default"/>
      </w:rPr>
    </w:lvl>
    <w:lvl w:ilvl="4" w:tplc="3300D0A6" w:tentative="1">
      <w:start w:val="1"/>
      <w:numFmt w:val="bullet"/>
      <w:lvlText w:val=""/>
      <w:lvlJc w:val="left"/>
      <w:pPr>
        <w:tabs>
          <w:tab w:val="num" w:pos="3600"/>
        </w:tabs>
        <w:ind w:left="3600" w:hanging="360"/>
      </w:pPr>
      <w:rPr>
        <w:rFonts w:ascii="Wingdings" w:hAnsi="Wingdings" w:hint="default"/>
      </w:rPr>
    </w:lvl>
    <w:lvl w:ilvl="5" w:tplc="0F7EAC22" w:tentative="1">
      <w:start w:val="1"/>
      <w:numFmt w:val="bullet"/>
      <w:lvlText w:val=""/>
      <w:lvlJc w:val="left"/>
      <w:pPr>
        <w:tabs>
          <w:tab w:val="num" w:pos="4320"/>
        </w:tabs>
        <w:ind w:left="4320" w:hanging="360"/>
      </w:pPr>
      <w:rPr>
        <w:rFonts w:ascii="Wingdings" w:hAnsi="Wingdings" w:hint="default"/>
      </w:rPr>
    </w:lvl>
    <w:lvl w:ilvl="6" w:tplc="2A7AD4CC" w:tentative="1">
      <w:start w:val="1"/>
      <w:numFmt w:val="bullet"/>
      <w:lvlText w:val=""/>
      <w:lvlJc w:val="left"/>
      <w:pPr>
        <w:tabs>
          <w:tab w:val="num" w:pos="5040"/>
        </w:tabs>
        <w:ind w:left="5040" w:hanging="360"/>
      </w:pPr>
      <w:rPr>
        <w:rFonts w:ascii="Wingdings" w:hAnsi="Wingdings" w:hint="default"/>
      </w:rPr>
    </w:lvl>
    <w:lvl w:ilvl="7" w:tplc="3B244B20" w:tentative="1">
      <w:start w:val="1"/>
      <w:numFmt w:val="bullet"/>
      <w:lvlText w:val=""/>
      <w:lvlJc w:val="left"/>
      <w:pPr>
        <w:tabs>
          <w:tab w:val="num" w:pos="5760"/>
        </w:tabs>
        <w:ind w:left="5760" w:hanging="360"/>
      </w:pPr>
      <w:rPr>
        <w:rFonts w:ascii="Wingdings" w:hAnsi="Wingdings" w:hint="default"/>
      </w:rPr>
    </w:lvl>
    <w:lvl w:ilvl="8" w:tplc="8D02E7C4" w:tentative="1">
      <w:start w:val="1"/>
      <w:numFmt w:val="bullet"/>
      <w:lvlText w:val=""/>
      <w:lvlJc w:val="left"/>
      <w:pPr>
        <w:tabs>
          <w:tab w:val="num" w:pos="6480"/>
        </w:tabs>
        <w:ind w:left="6480" w:hanging="360"/>
      </w:pPr>
      <w:rPr>
        <w:rFonts w:ascii="Wingdings" w:hAnsi="Wingdings" w:hint="default"/>
      </w:rPr>
    </w:lvl>
  </w:abstractNum>
  <w:abstractNum w:abstractNumId="3">
    <w:nsid w:val="3C210694"/>
    <w:multiLevelType w:val="hybridMultilevel"/>
    <w:tmpl w:val="0DE09270"/>
    <w:lvl w:ilvl="0" w:tplc="3ABCCE9C">
      <w:start w:val="1"/>
      <w:numFmt w:val="bullet"/>
      <w:lvlText w:val=""/>
      <w:lvlJc w:val="left"/>
      <w:pPr>
        <w:tabs>
          <w:tab w:val="num" w:pos="720"/>
        </w:tabs>
        <w:ind w:left="720" w:hanging="360"/>
      </w:pPr>
      <w:rPr>
        <w:rFonts w:ascii="Wingdings" w:hAnsi="Wingdings" w:hint="default"/>
      </w:rPr>
    </w:lvl>
    <w:lvl w:ilvl="1" w:tplc="ECEA5C46" w:tentative="1">
      <w:start w:val="1"/>
      <w:numFmt w:val="bullet"/>
      <w:lvlText w:val=""/>
      <w:lvlJc w:val="left"/>
      <w:pPr>
        <w:tabs>
          <w:tab w:val="num" w:pos="1440"/>
        </w:tabs>
        <w:ind w:left="1440" w:hanging="360"/>
      </w:pPr>
      <w:rPr>
        <w:rFonts w:ascii="Wingdings" w:hAnsi="Wingdings" w:hint="default"/>
      </w:rPr>
    </w:lvl>
    <w:lvl w:ilvl="2" w:tplc="68F01612" w:tentative="1">
      <w:start w:val="1"/>
      <w:numFmt w:val="bullet"/>
      <w:lvlText w:val=""/>
      <w:lvlJc w:val="left"/>
      <w:pPr>
        <w:tabs>
          <w:tab w:val="num" w:pos="2160"/>
        </w:tabs>
        <w:ind w:left="2160" w:hanging="360"/>
      </w:pPr>
      <w:rPr>
        <w:rFonts w:ascii="Wingdings" w:hAnsi="Wingdings" w:hint="default"/>
      </w:rPr>
    </w:lvl>
    <w:lvl w:ilvl="3" w:tplc="F3F0E0A2" w:tentative="1">
      <w:start w:val="1"/>
      <w:numFmt w:val="bullet"/>
      <w:lvlText w:val=""/>
      <w:lvlJc w:val="left"/>
      <w:pPr>
        <w:tabs>
          <w:tab w:val="num" w:pos="2880"/>
        </w:tabs>
        <w:ind w:left="2880" w:hanging="360"/>
      </w:pPr>
      <w:rPr>
        <w:rFonts w:ascii="Wingdings" w:hAnsi="Wingdings" w:hint="default"/>
      </w:rPr>
    </w:lvl>
    <w:lvl w:ilvl="4" w:tplc="2C16BFB2" w:tentative="1">
      <w:start w:val="1"/>
      <w:numFmt w:val="bullet"/>
      <w:lvlText w:val=""/>
      <w:lvlJc w:val="left"/>
      <w:pPr>
        <w:tabs>
          <w:tab w:val="num" w:pos="3600"/>
        </w:tabs>
        <w:ind w:left="3600" w:hanging="360"/>
      </w:pPr>
      <w:rPr>
        <w:rFonts w:ascii="Wingdings" w:hAnsi="Wingdings" w:hint="default"/>
      </w:rPr>
    </w:lvl>
    <w:lvl w:ilvl="5" w:tplc="BB32061E" w:tentative="1">
      <w:start w:val="1"/>
      <w:numFmt w:val="bullet"/>
      <w:lvlText w:val=""/>
      <w:lvlJc w:val="left"/>
      <w:pPr>
        <w:tabs>
          <w:tab w:val="num" w:pos="4320"/>
        </w:tabs>
        <w:ind w:left="4320" w:hanging="360"/>
      </w:pPr>
      <w:rPr>
        <w:rFonts w:ascii="Wingdings" w:hAnsi="Wingdings" w:hint="default"/>
      </w:rPr>
    </w:lvl>
    <w:lvl w:ilvl="6" w:tplc="E904F7A2" w:tentative="1">
      <w:start w:val="1"/>
      <w:numFmt w:val="bullet"/>
      <w:lvlText w:val=""/>
      <w:lvlJc w:val="left"/>
      <w:pPr>
        <w:tabs>
          <w:tab w:val="num" w:pos="5040"/>
        </w:tabs>
        <w:ind w:left="5040" w:hanging="360"/>
      </w:pPr>
      <w:rPr>
        <w:rFonts w:ascii="Wingdings" w:hAnsi="Wingdings" w:hint="default"/>
      </w:rPr>
    </w:lvl>
    <w:lvl w:ilvl="7" w:tplc="ACC476FE" w:tentative="1">
      <w:start w:val="1"/>
      <w:numFmt w:val="bullet"/>
      <w:lvlText w:val=""/>
      <w:lvlJc w:val="left"/>
      <w:pPr>
        <w:tabs>
          <w:tab w:val="num" w:pos="5760"/>
        </w:tabs>
        <w:ind w:left="5760" w:hanging="360"/>
      </w:pPr>
      <w:rPr>
        <w:rFonts w:ascii="Wingdings" w:hAnsi="Wingdings" w:hint="default"/>
      </w:rPr>
    </w:lvl>
    <w:lvl w:ilvl="8" w:tplc="4A3EABF4" w:tentative="1">
      <w:start w:val="1"/>
      <w:numFmt w:val="bullet"/>
      <w:lvlText w:val=""/>
      <w:lvlJc w:val="left"/>
      <w:pPr>
        <w:tabs>
          <w:tab w:val="num" w:pos="6480"/>
        </w:tabs>
        <w:ind w:left="6480" w:hanging="360"/>
      </w:pPr>
      <w:rPr>
        <w:rFonts w:ascii="Wingdings" w:hAnsi="Wingdings" w:hint="default"/>
      </w:rPr>
    </w:lvl>
  </w:abstractNum>
  <w:abstractNum w:abstractNumId="4">
    <w:nsid w:val="44C61528"/>
    <w:multiLevelType w:val="hybridMultilevel"/>
    <w:tmpl w:val="C010D18A"/>
    <w:lvl w:ilvl="0" w:tplc="1C02DC7E">
      <w:start w:val="1"/>
      <w:numFmt w:val="bullet"/>
      <w:lvlText w:val=""/>
      <w:lvlJc w:val="left"/>
      <w:pPr>
        <w:tabs>
          <w:tab w:val="num" w:pos="720"/>
        </w:tabs>
        <w:ind w:left="720" w:hanging="360"/>
      </w:pPr>
      <w:rPr>
        <w:rFonts w:ascii="Wingdings" w:hAnsi="Wingdings" w:hint="default"/>
      </w:rPr>
    </w:lvl>
    <w:lvl w:ilvl="1" w:tplc="4D7A9EE4" w:tentative="1">
      <w:start w:val="1"/>
      <w:numFmt w:val="bullet"/>
      <w:lvlText w:val=""/>
      <w:lvlJc w:val="left"/>
      <w:pPr>
        <w:tabs>
          <w:tab w:val="num" w:pos="1440"/>
        </w:tabs>
        <w:ind w:left="1440" w:hanging="360"/>
      </w:pPr>
      <w:rPr>
        <w:rFonts w:ascii="Wingdings" w:hAnsi="Wingdings" w:hint="default"/>
      </w:rPr>
    </w:lvl>
    <w:lvl w:ilvl="2" w:tplc="005E5356" w:tentative="1">
      <w:start w:val="1"/>
      <w:numFmt w:val="bullet"/>
      <w:lvlText w:val=""/>
      <w:lvlJc w:val="left"/>
      <w:pPr>
        <w:tabs>
          <w:tab w:val="num" w:pos="2160"/>
        </w:tabs>
        <w:ind w:left="2160" w:hanging="360"/>
      </w:pPr>
      <w:rPr>
        <w:rFonts w:ascii="Wingdings" w:hAnsi="Wingdings" w:hint="default"/>
      </w:rPr>
    </w:lvl>
    <w:lvl w:ilvl="3" w:tplc="91B8ED30" w:tentative="1">
      <w:start w:val="1"/>
      <w:numFmt w:val="bullet"/>
      <w:lvlText w:val=""/>
      <w:lvlJc w:val="left"/>
      <w:pPr>
        <w:tabs>
          <w:tab w:val="num" w:pos="2880"/>
        </w:tabs>
        <w:ind w:left="2880" w:hanging="360"/>
      </w:pPr>
      <w:rPr>
        <w:rFonts w:ascii="Wingdings" w:hAnsi="Wingdings" w:hint="default"/>
      </w:rPr>
    </w:lvl>
    <w:lvl w:ilvl="4" w:tplc="11DECC58" w:tentative="1">
      <w:start w:val="1"/>
      <w:numFmt w:val="bullet"/>
      <w:lvlText w:val=""/>
      <w:lvlJc w:val="left"/>
      <w:pPr>
        <w:tabs>
          <w:tab w:val="num" w:pos="3600"/>
        </w:tabs>
        <w:ind w:left="3600" w:hanging="360"/>
      </w:pPr>
      <w:rPr>
        <w:rFonts w:ascii="Wingdings" w:hAnsi="Wingdings" w:hint="default"/>
      </w:rPr>
    </w:lvl>
    <w:lvl w:ilvl="5" w:tplc="F154AA02" w:tentative="1">
      <w:start w:val="1"/>
      <w:numFmt w:val="bullet"/>
      <w:lvlText w:val=""/>
      <w:lvlJc w:val="left"/>
      <w:pPr>
        <w:tabs>
          <w:tab w:val="num" w:pos="4320"/>
        </w:tabs>
        <w:ind w:left="4320" w:hanging="360"/>
      </w:pPr>
      <w:rPr>
        <w:rFonts w:ascii="Wingdings" w:hAnsi="Wingdings" w:hint="default"/>
      </w:rPr>
    </w:lvl>
    <w:lvl w:ilvl="6" w:tplc="93DA75D6" w:tentative="1">
      <w:start w:val="1"/>
      <w:numFmt w:val="bullet"/>
      <w:lvlText w:val=""/>
      <w:lvlJc w:val="left"/>
      <w:pPr>
        <w:tabs>
          <w:tab w:val="num" w:pos="5040"/>
        </w:tabs>
        <w:ind w:left="5040" w:hanging="360"/>
      </w:pPr>
      <w:rPr>
        <w:rFonts w:ascii="Wingdings" w:hAnsi="Wingdings" w:hint="default"/>
      </w:rPr>
    </w:lvl>
    <w:lvl w:ilvl="7" w:tplc="0D90B29C" w:tentative="1">
      <w:start w:val="1"/>
      <w:numFmt w:val="bullet"/>
      <w:lvlText w:val=""/>
      <w:lvlJc w:val="left"/>
      <w:pPr>
        <w:tabs>
          <w:tab w:val="num" w:pos="5760"/>
        </w:tabs>
        <w:ind w:left="5760" w:hanging="360"/>
      </w:pPr>
      <w:rPr>
        <w:rFonts w:ascii="Wingdings" w:hAnsi="Wingdings" w:hint="default"/>
      </w:rPr>
    </w:lvl>
    <w:lvl w:ilvl="8" w:tplc="9C8C24BC" w:tentative="1">
      <w:start w:val="1"/>
      <w:numFmt w:val="bullet"/>
      <w:lvlText w:val=""/>
      <w:lvlJc w:val="left"/>
      <w:pPr>
        <w:tabs>
          <w:tab w:val="num" w:pos="6480"/>
        </w:tabs>
        <w:ind w:left="6480" w:hanging="360"/>
      </w:pPr>
      <w:rPr>
        <w:rFonts w:ascii="Wingdings" w:hAnsi="Wingdings" w:hint="default"/>
      </w:rPr>
    </w:lvl>
  </w:abstractNum>
  <w:abstractNum w:abstractNumId="5">
    <w:nsid w:val="4F8848FB"/>
    <w:multiLevelType w:val="hybridMultilevel"/>
    <w:tmpl w:val="0C1A8B56"/>
    <w:lvl w:ilvl="0" w:tplc="06322ACC">
      <w:start w:val="1"/>
      <w:numFmt w:val="bullet"/>
      <w:lvlText w:val=""/>
      <w:lvlJc w:val="left"/>
      <w:pPr>
        <w:tabs>
          <w:tab w:val="num" w:pos="720"/>
        </w:tabs>
        <w:ind w:left="720" w:hanging="360"/>
      </w:pPr>
      <w:rPr>
        <w:rFonts w:ascii="Wingdings" w:hAnsi="Wingdings" w:hint="default"/>
      </w:rPr>
    </w:lvl>
    <w:lvl w:ilvl="1" w:tplc="615C8A26" w:tentative="1">
      <w:start w:val="1"/>
      <w:numFmt w:val="bullet"/>
      <w:lvlText w:val=""/>
      <w:lvlJc w:val="left"/>
      <w:pPr>
        <w:tabs>
          <w:tab w:val="num" w:pos="1440"/>
        </w:tabs>
        <w:ind w:left="1440" w:hanging="360"/>
      </w:pPr>
      <w:rPr>
        <w:rFonts w:ascii="Wingdings" w:hAnsi="Wingdings" w:hint="default"/>
      </w:rPr>
    </w:lvl>
    <w:lvl w:ilvl="2" w:tplc="38383BD4" w:tentative="1">
      <w:start w:val="1"/>
      <w:numFmt w:val="bullet"/>
      <w:lvlText w:val=""/>
      <w:lvlJc w:val="left"/>
      <w:pPr>
        <w:tabs>
          <w:tab w:val="num" w:pos="2160"/>
        </w:tabs>
        <w:ind w:left="2160" w:hanging="360"/>
      </w:pPr>
      <w:rPr>
        <w:rFonts w:ascii="Wingdings" w:hAnsi="Wingdings" w:hint="default"/>
      </w:rPr>
    </w:lvl>
    <w:lvl w:ilvl="3" w:tplc="7E34EE44" w:tentative="1">
      <w:start w:val="1"/>
      <w:numFmt w:val="bullet"/>
      <w:lvlText w:val=""/>
      <w:lvlJc w:val="left"/>
      <w:pPr>
        <w:tabs>
          <w:tab w:val="num" w:pos="2880"/>
        </w:tabs>
        <w:ind w:left="2880" w:hanging="360"/>
      </w:pPr>
      <w:rPr>
        <w:rFonts w:ascii="Wingdings" w:hAnsi="Wingdings" w:hint="default"/>
      </w:rPr>
    </w:lvl>
    <w:lvl w:ilvl="4" w:tplc="2554794A" w:tentative="1">
      <w:start w:val="1"/>
      <w:numFmt w:val="bullet"/>
      <w:lvlText w:val=""/>
      <w:lvlJc w:val="left"/>
      <w:pPr>
        <w:tabs>
          <w:tab w:val="num" w:pos="3600"/>
        </w:tabs>
        <w:ind w:left="3600" w:hanging="360"/>
      </w:pPr>
      <w:rPr>
        <w:rFonts w:ascii="Wingdings" w:hAnsi="Wingdings" w:hint="default"/>
      </w:rPr>
    </w:lvl>
    <w:lvl w:ilvl="5" w:tplc="AA063438" w:tentative="1">
      <w:start w:val="1"/>
      <w:numFmt w:val="bullet"/>
      <w:lvlText w:val=""/>
      <w:lvlJc w:val="left"/>
      <w:pPr>
        <w:tabs>
          <w:tab w:val="num" w:pos="4320"/>
        </w:tabs>
        <w:ind w:left="4320" w:hanging="360"/>
      </w:pPr>
      <w:rPr>
        <w:rFonts w:ascii="Wingdings" w:hAnsi="Wingdings" w:hint="default"/>
      </w:rPr>
    </w:lvl>
    <w:lvl w:ilvl="6" w:tplc="8FB47136" w:tentative="1">
      <w:start w:val="1"/>
      <w:numFmt w:val="bullet"/>
      <w:lvlText w:val=""/>
      <w:lvlJc w:val="left"/>
      <w:pPr>
        <w:tabs>
          <w:tab w:val="num" w:pos="5040"/>
        </w:tabs>
        <w:ind w:left="5040" w:hanging="360"/>
      </w:pPr>
      <w:rPr>
        <w:rFonts w:ascii="Wingdings" w:hAnsi="Wingdings" w:hint="default"/>
      </w:rPr>
    </w:lvl>
    <w:lvl w:ilvl="7" w:tplc="8090A14E" w:tentative="1">
      <w:start w:val="1"/>
      <w:numFmt w:val="bullet"/>
      <w:lvlText w:val=""/>
      <w:lvlJc w:val="left"/>
      <w:pPr>
        <w:tabs>
          <w:tab w:val="num" w:pos="5760"/>
        </w:tabs>
        <w:ind w:left="5760" w:hanging="360"/>
      </w:pPr>
      <w:rPr>
        <w:rFonts w:ascii="Wingdings" w:hAnsi="Wingdings" w:hint="default"/>
      </w:rPr>
    </w:lvl>
    <w:lvl w:ilvl="8" w:tplc="B4E438D0" w:tentative="1">
      <w:start w:val="1"/>
      <w:numFmt w:val="bullet"/>
      <w:lvlText w:val=""/>
      <w:lvlJc w:val="left"/>
      <w:pPr>
        <w:tabs>
          <w:tab w:val="num" w:pos="6480"/>
        </w:tabs>
        <w:ind w:left="6480" w:hanging="360"/>
      </w:pPr>
      <w:rPr>
        <w:rFonts w:ascii="Wingdings" w:hAnsi="Wingdings" w:hint="default"/>
      </w:rPr>
    </w:lvl>
  </w:abstractNum>
  <w:abstractNum w:abstractNumId="6">
    <w:nsid w:val="67C1256B"/>
    <w:multiLevelType w:val="hybridMultilevel"/>
    <w:tmpl w:val="892E1442"/>
    <w:lvl w:ilvl="0" w:tplc="96A02016">
      <w:start w:val="1"/>
      <w:numFmt w:val="bullet"/>
      <w:lvlText w:val=""/>
      <w:lvlJc w:val="left"/>
      <w:pPr>
        <w:tabs>
          <w:tab w:val="num" w:pos="720"/>
        </w:tabs>
        <w:ind w:left="720" w:hanging="360"/>
      </w:pPr>
      <w:rPr>
        <w:rFonts w:ascii="Wingdings" w:hAnsi="Wingdings" w:hint="default"/>
      </w:rPr>
    </w:lvl>
    <w:lvl w:ilvl="1" w:tplc="55AC4112" w:tentative="1">
      <w:start w:val="1"/>
      <w:numFmt w:val="bullet"/>
      <w:lvlText w:val=""/>
      <w:lvlJc w:val="left"/>
      <w:pPr>
        <w:tabs>
          <w:tab w:val="num" w:pos="1440"/>
        </w:tabs>
        <w:ind w:left="1440" w:hanging="360"/>
      </w:pPr>
      <w:rPr>
        <w:rFonts w:ascii="Wingdings" w:hAnsi="Wingdings" w:hint="default"/>
      </w:rPr>
    </w:lvl>
    <w:lvl w:ilvl="2" w:tplc="AA5E6B40" w:tentative="1">
      <w:start w:val="1"/>
      <w:numFmt w:val="bullet"/>
      <w:lvlText w:val=""/>
      <w:lvlJc w:val="left"/>
      <w:pPr>
        <w:tabs>
          <w:tab w:val="num" w:pos="2160"/>
        </w:tabs>
        <w:ind w:left="2160" w:hanging="360"/>
      </w:pPr>
      <w:rPr>
        <w:rFonts w:ascii="Wingdings" w:hAnsi="Wingdings" w:hint="default"/>
      </w:rPr>
    </w:lvl>
    <w:lvl w:ilvl="3" w:tplc="D212A6F0" w:tentative="1">
      <w:start w:val="1"/>
      <w:numFmt w:val="bullet"/>
      <w:lvlText w:val=""/>
      <w:lvlJc w:val="left"/>
      <w:pPr>
        <w:tabs>
          <w:tab w:val="num" w:pos="2880"/>
        </w:tabs>
        <w:ind w:left="2880" w:hanging="360"/>
      </w:pPr>
      <w:rPr>
        <w:rFonts w:ascii="Wingdings" w:hAnsi="Wingdings" w:hint="default"/>
      </w:rPr>
    </w:lvl>
    <w:lvl w:ilvl="4" w:tplc="EF9A9642" w:tentative="1">
      <w:start w:val="1"/>
      <w:numFmt w:val="bullet"/>
      <w:lvlText w:val=""/>
      <w:lvlJc w:val="left"/>
      <w:pPr>
        <w:tabs>
          <w:tab w:val="num" w:pos="3600"/>
        </w:tabs>
        <w:ind w:left="3600" w:hanging="360"/>
      </w:pPr>
      <w:rPr>
        <w:rFonts w:ascii="Wingdings" w:hAnsi="Wingdings" w:hint="default"/>
      </w:rPr>
    </w:lvl>
    <w:lvl w:ilvl="5" w:tplc="C9649272" w:tentative="1">
      <w:start w:val="1"/>
      <w:numFmt w:val="bullet"/>
      <w:lvlText w:val=""/>
      <w:lvlJc w:val="left"/>
      <w:pPr>
        <w:tabs>
          <w:tab w:val="num" w:pos="4320"/>
        </w:tabs>
        <w:ind w:left="4320" w:hanging="360"/>
      </w:pPr>
      <w:rPr>
        <w:rFonts w:ascii="Wingdings" w:hAnsi="Wingdings" w:hint="default"/>
      </w:rPr>
    </w:lvl>
    <w:lvl w:ilvl="6" w:tplc="A8962D7C" w:tentative="1">
      <w:start w:val="1"/>
      <w:numFmt w:val="bullet"/>
      <w:lvlText w:val=""/>
      <w:lvlJc w:val="left"/>
      <w:pPr>
        <w:tabs>
          <w:tab w:val="num" w:pos="5040"/>
        </w:tabs>
        <w:ind w:left="5040" w:hanging="360"/>
      </w:pPr>
      <w:rPr>
        <w:rFonts w:ascii="Wingdings" w:hAnsi="Wingdings" w:hint="default"/>
      </w:rPr>
    </w:lvl>
    <w:lvl w:ilvl="7" w:tplc="356CBA12" w:tentative="1">
      <w:start w:val="1"/>
      <w:numFmt w:val="bullet"/>
      <w:lvlText w:val=""/>
      <w:lvlJc w:val="left"/>
      <w:pPr>
        <w:tabs>
          <w:tab w:val="num" w:pos="5760"/>
        </w:tabs>
        <w:ind w:left="5760" w:hanging="360"/>
      </w:pPr>
      <w:rPr>
        <w:rFonts w:ascii="Wingdings" w:hAnsi="Wingdings" w:hint="default"/>
      </w:rPr>
    </w:lvl>
    <w:lvl w:ilvl="8" w:tplc="ED30E406" w:tentative="1">
      <w:start w:val="1"/>
      <w:numFmt w:val="bullet"/>
      <w:lvlText w:val=""/>
      <w:lvlJc w:val="left"/>
      <w:pPr>
        <w:tabs>
          <w:tab w:val="num" w:pos="6480"/>
        </w:tabs>
        <w:ind w:left="6480" w:hanging="360"/>
      </w:pPr>
      <w:rPr>
        <w:rFonts w:ascii="Wingdings" w:hAnsi="Wingdings" w:hint="default"/>
      </w:rPr>
    </w:lvl>
  </w:abstractNum>
  <w:abstractNum w:abstractNumId="7">
    <w:nsid w:val="689D24A1"/>
    <w:multiLevelType w:val="hybridMultilevel"/>
    <w:tmpl w:val="E9ECA71A"/>
    <w:lvl w:ilvl="0" w:tplc="FDF2CFDE">
      <w:start w:val="1"/>
      <w:numFmt w:val="bullet"/>
      <w:lvlText w:val=""/>
      <w:lvlJc w:val="left"/>
      <w:pPr>
        <w:tabs>
          <w:tab w:val="num" w:pos="720"/>
        </w:tabs>
        <w:ind w:left="720" w:hanging="360"/>
      </w:pPr>
      <w:rPr>
        <w:rFonts w:ascii="Wingdings" w:hAnsi="Wingdings" w:hint="default"/>
      </w:rPr>
    </w:lvl>
    <w:lvl w:ilvl="1" w:tplc="17B8622E" w:tentative="1">
      <w:start w:val="1"/>
      <w:numFmt w:val="bullet"/>
      <w:lvlText w:val=""/>
      <w:lvlJc w:val="left"/>
      <w:pPr>
        <w:tabs>
          <w:tab w:val="num" w:pos="1440"/>
        </w:tabs>
        <w:ind w:left="1440" w:hanging="360"/>
      </w:pPr>
      <w:rPr>
        <w:rFonts w:ascii="Wingdings" w:hAnsi="Wingdings" w:hint="default"/>
      </w:rPr>
    </w:lvl>
    <w:lvl w:ilvl="2" w:tplc="F320C032" w:tentative="1">
      <w:start w:val="1"/>
      <w:numFmt w:val="bullet"/>
      <w:lvlText w:val=""/>
      <w:lvlJc w:val="left"/>
      <w:pPr>
        <w:tabs>
          <w:tab w:val="num" w:pos="2160"/>
        </w:tabs>
        <w:ind w:left="2160" w:hanging="360"/>
      </w:pPr>
      <w:rPr>
        <w:rFonts w:ascii="Wingdings" w:hAnsi="Wingdings" w:hint="default"/>
      </w:rPr>
    </w:lvl>
    <w:lvl w:ilvl="3" w:tplc="CB76F8CE" w:tentative="1">
      <w:start w:val="1"/>
      <w:numFmt w:val="bullet"/>
      <w:lvlText w:val=""/>
      <w:lvlJc w:val="left"/>
      <w:pPr>
        <w:tabs>
          <w:tab w:val="num" w:pos="2880"/>
        </w:tabs>
        <w:ind w:left="2880" w:hanging="360"/>
      </w:pPr>
      <w:rPr>
        <w:rFonts w:ascii="Wingdings" w:hAnsi="Wingdings" w:hint="default"/>
      </w:rPr>
    </w:lvl>
    <w:lvl w:ilvl="4" w:tplc="96163CA6" w:tentative="1">
      <w:start w:val="1"/>
      <w:numFmt w:val="bullet"/>
      <w:lvlText w:val=""/>
      <w:lvlJc w:val="left"/>
      <w:pPr>
        <w:tabs>
          <w:tab w:val="num" w:pos="3600"/>
        </w:tabs>
        <w:ind w:left="3600" w:hanging="360"/>
      </w:pPr>
      <w:rPr>
        <w:rFonts w:ascii="Wingdings" w:hAnsi="Wingdings" w:hint="default"/>
      </w:rPr>
    </w:lvl>
    <w:lvl w:ilvl="5" w:tplc="FBB62642" w:tentative="1">
      <w:start w:val="1"/>
      <w:numFmt w:val="bullet"/>
      <w:lvlText w:val=""/>
      <w:lvlJc w:val="left"/>
      <w:pPr>
        <w:tabs>
          <w:tab w:val="num" w:pos="4320"/>
        </w:tabs>
        <w:ind w:left="4320" w:hanging="360"/>
      </w:pPr>
      <w:rPr>
        <w:rFonts w:ascii="Wingdings" w:hAnsi="Wingdings" w:hint="default"/>
      </w:rPr>
    </w:lvl>
    <w:lvl w:ilvl="6" w:tplc="1F681BCA" w:tentative="1">
      <w:start w:val="1"/>
      <w:numFmt w:val="bullet"/>
      <w:lvlText w:val=""/>
      <w:lvlJc w:val="left"/>
      <w:pPr>
        <w:tabs>
          <w:tab w:val="num" w:pos="5040"/>
        </w:tabs>
        <w:ind w:left="5040" w:hanging="360"/>
      </w:pPr>
      <w:rPr>
        <w:rFonts w:ascii="Wingdings" w:hAnsi="Wingdings" w:hint="default"/>
      </w:rPr>
    </w:lvl>
    <w:lvl w:ilvl="7" w:tplc="89AAE5CC" w:tentative="1">
      <w:start w:val="1"/>
      <w:numFmt w:val="bullet"/>
      <w:lvlText w:val=""/>
      <w:lvlJc w:val="left"/>
      <w:pPr>
        <w:tabs>
          <w:tab w:val="num" w:pos="5760"/>
        </w:tabs>
        <w:ind w:left="5760" w:hanging="360"/>
      </w:pPr>
      <w:rPr>
        <w:rFonts w:ascii="Wingdings" w:hAnsi="Wingdings" w:hint="default"/>
      </w:rPr>
    </w:lvl>
    <w:lvl w:ilvl="8" w:tplc="7B7A7F70" w:tentative="1">
      <w:start w:val="1"/>
      <w:numFmt w:val="bullet"/>
      <w:lvlText w:val=""/>
      <w:lvlJc w:val="left"/>
      <w:pPr>
        <w:tabs>
          <w:tab w:val="num" w:pos="6480"/>
        </w:tabs>
        <w:ind w:left="6480" w:hanging="360"/>
      </w:pPr>
      <w:rPr>
        <w:rFonts w:ascii="Wingdings" w:hAnsi="Wingdings" w:hint="default"/>
      </w:rPr>
    </w:lvl>
  </w:abstractNum>
  <w:abstractNum w:abstractNumId="8">
    <w:nsid w:val="69FA6B30"/>
    <w:multiLevelType w:val="hybridMultilevel"/>
    <w:tmpl w:val="D82495BE"/>
    <w:lvl w:ilvl="0" w:tplc="038A2B04">
      <w:start w:val="1"/>
      <w:numFmt w:val="bullet"/>
      <w:lvlText w:val=""/>
      <w:lvlJc w:val="left"/>
      <w:pPr>
        <w:tabs>
          <w:tab w:val="num" w:pos="720"/>
        </w:tabs>
        <w:ind w:left="720" w:hanging="360"/>
      </w:pPr>
      <w:rPr>
        <w:rFonts w:ascii="Wingdings" w:hAnsi="Wingdings" w:hint="default"/>
      </w:rPr>
    </w:lvl>
    <w:lvl w:ilvl="1" w:tplc="82B60A60" w:tentative="1">
      <w:start w:val="1"/>
      <w:numFmt w:val="bullet"/>
      <w:lvlText w:val=""/>
      <w:lvlJc w:val="left"/>
      <w:pPr>
        <w:tabs>
          <w:tab w:val="num" w:pos="1440"/>
        </w:tabs>
        <w:ind w:left="1440" w:hanging="360"/>
      </w:pPr>
      <w:rPr>
        <w:rFonts w:ascii="Wingdings" w:hAnsi="Wingdings" w:hint="default"/>
      </w:rPr>
    </w:lvl>
    <w:lvl w:ilvl="2" w:tplc="870C58A4" w:tentative="1">
      <w:start w:val="1"/>
      <w:numFmt w:val="bullet"/>
      <w:lvlText w:val=""/>
      <w:lvlJc w:val="left"/>
      <w:pPr>
        <w:tabs>
          <w:tab w:val="num" w:pos="2160"/>
        </w:tabs>
        <w:ind w:left="2160" w:hanging="360"/>
      </w:pPr>
      <w:rPr>
        <w:rFonts w:ascii="Wingdings" w:hAnsi="Wingdings" w:hint="default"/>
      </w:rPr>
    </w:lvl>
    <w:lvl w:ilvl="3" w:tplc="10B68C0C" w:tentative="1">
      <w:start w:val="1"/>
      <w:numFmt w:val="bullet"/>
      <w:lvlText w:val=""/>
      <w:lvlJc w:val="left"/>
      <w:pPr>
        <w:tabs>
          <w:tab w:val="num" w:pos="2880"/>
        </w:tabs>
        <w:ind w:left="2880" w:hanging="360"/>
      </w:pPr>
      <w:rPr>
        <w:rFonts w:ascii="Wingdings" w:hAnsi="Wingdings" w:hint="default"/>
      </w:rPr>
    </w:lvl>
    <w:lvl w:ilvl="4" w:tplc="223A7762" w:tentative="1">
      <w:start w:val="1"/>
      <w:numFmt w:val="bullet"/>
      <w:lvlText w:val=""/>
      <w:lvlJc w:val="left"/>
      <w:pPr>
        <w:tabs>
          <w:tab w:val="num" w:pos="3600"/>
        </w:tabs>
        <w:ind w:left="3600" w:hanging="360"/>
      </w:pPr>
      <w:rPr>
        <w:rFonts w:ascii="Wingdings" w:hAnsi="Wingdings" w:hint="default"/>
      </w:rPr>
    </w:lvl>
    <w:lvl w:ilvl="5" w:tplc="5916F6C4" w:tentative="1">
      <w:start w:val="1"/>
      <w:numFmt w:val="bullet"/>
      <w:lvlText w:val=""/>
      <w:lvlJc w:val="left"/>
      <w:pPr>
        <w:tabs>
          <w:tab w:val="num" w:pos="4320"/>
        </w:tabs>
        <w:ind w:left="4320" w:hanging="360"/>
      </w:pPr>
      <w:rPr>
        <w:rFonts w:ascii="Wingdings" w:hAnsi="Wingdings" w:hint="default"/>
      </w:rPr>
    </w:lvl>
    <w:lvl w:ilvl="6" w:tplc="7ADE1020" w:tentative="1">
      <w:start w:val="1"/>
      <w:numFmt w:val="bullet"/>
      <w:lvlText w:val=""/>
      <w:lvlJc w:val="left"/>
      <w:pPr>
        <w:tabs>
          <w:tab w:val="num" w:pos="5040"/>
        </w:tabs>
        <w:ind w:left="5040" w:hanging="360"/>
      </w:pPr>
      <w:rPr>
        <w:rFonts w:ascii="Wingdings" w:hAnsi="Wingdings" w:hint="default"/>
      </w:rPr>
    </w:lvl>
    <w:lvl w:ilvl="7" w:tplc="0B6C7DC0" w:tentative="1">
      <w:start w:val="1"/>
      <w:numFmt w:val="bullet"/>
      <w:lvlText w:val=""/>
      <w:lvlJc w:val="left"/>
      <w:pPr>
        <w:tabs>
          <w:tab w:val="num" w:pos="5760"/>
        </w:tabs>
        <w:ind w:left="5760" w:hanging="360"/>
      </w:pPr>
      <w:rPr>
        <w:rFonts w:ascii="Wingdings" w:hAnsi="Wingdings" w:hint="default"/>
      </w:rPr>
    </w:lvl>
    <w:lvl w:ilvl="8" w:tplc="C030A5C2" w:tentative="1">
      <w:start w:val="1"/>
      <w:numFmt w:val="bullet"/>
      <w:lvlText w:val=""/>
      <w:lvlJc w:val="left"/>
      <w:pPr>
        <w:tabs>
          <w:tab w:val="num" w:pos="6480"/>
        </w:tabs>
        <w:ind w:left="6480" w:hanging="360"/>
      </w:pPr>
      <w:rPr>
        <w:rFonts w:ascii="Wingdings" w:hAnsi="Wingdings" w:hint="default"/>
      </w:rPr>
    </w:lvl>
  </w:abstractNum>
  <w:abstractNum w:abstractNumId="9">
    <w:nsid w:val="7B024B12"/>
    <w:multiLevelType w:val="hybridMultilevel"/>
    <w:tmpl w:val="8C0E9506"/>
    <w:lvl w:ilvl="0" w:tplc="85EAFB7A">
      <w:start w:val="1"/>
      <w:numFmt w:val="bullet"/>
      <w:lvlText w:val=""/>
      <w:lvlJc w:val="left"/>
      <w:pPr>
        <w:tabs>
          <w:tab w:val="num" w:pos="720"/>
        </w:tabs>
        <w:ind w:left="720" w:hanging="360"/>
      </w:pPr>
      <w:rPr>
        <w:rFonts w:ascii="Wingdings" w:hAnsi="Wingdings" w:hint="default"/>
      </w:rPr>
    </w:lvl>
    <w:lvl w:ilvl="1" w:tplc="11148D72" w:tentative="1">
      <w:start w:val="1"/>
      <w:numFmt w:val="bullet"/>
      <w:lvlText w:val=""/>
      <w:lvlJc w:val="left"/>
      <w:pPr>
        <w:tabs>
          <w:tab w:val="num" w:pos="1440"/>
        </w:tabs>
        <w:ind w:left="1440" w:hanging="360"/>
      </w:pPr>
      <w:rPr>
        <w:rFonts w:ascii="Wingdings" w:hAnsi="Wingdings" w:hint="default"/>
      </w:rPr>
    </w:lvl>
    <w:lvl w:ilvl="2" w:tplc="D8BAF3B8" w:tentative="1">
      <w:start w:val="1"/>
      <w:numFmt w:val="bullet"/>
      <w:lvlText w:val=""/>
      <w:lvlJc w:val="left"/>
      <w:pPr>
        <w:tabs>
          <w:tab w:val="num" w:pos="2160"/>
        </w:tabs>
        <w:ind w:left="2160" w:hanging="360"/>
      </w:pPr>
      <w:rPr>
        <w:rFonts w:ascii="Wingdings" w:hAnsi="Wingdings" w:hint="default"/>
      </w:rPr>
    </w:lvl>
    <w:lvl w:ilvl="3" w:tplc="6B2282AE" w:tentative="1">
      <w:start w:val="1"/>
      <w:numFmt w:val="bullet"/>
      <w:lvlText w:val=""/>
      <w:lvlJc w:val="left"/>
      <w:pPr>
        <w:tabs>
          <w:tab w:val="num" w:pos="2880"/>
        </w:tabs>
        <w:ind w:left="2880" w:hanging="360"/>
      </w:pPr>
      <w:rPr>
        <w:rFonts w:ascii="Wingdings" w:hAnsi="Wingdings" w:hint="default"/>
      </w:rPr>
    </w:lvl>
    <w:lvl w:ilvl="4" w:tplc="C6B4A0F8" w:tentative="1">
      <w:start w:val="1"/>
      <w:numFmt w:val="bullet"/>
      <w:lvlText w:val=""/>
      <w:lvlJc w:val="left"/>
      <w:pPr>
        <w:tabs>
          <w:tab w:val="num" w:pos="3600"/>
        </w:tabs>
        <w:ind w:left="3600" w:hanging="360"/>
      </w:pPr>
      <w:rPr>
        <w:rFonts w:ascii="Wingdings" w:hAnsi="Wingdings" w:hint="default"/>
      </w:rPr>
    </w:lvl>
    <w:lvl w:ilvl="5" w:tplc="E7568BEE" w:tentative="1">
      <w:start w:val="1"/>
      <w:numFmt w:val="bullet"/>
      <w:lvlText w:val=""/>
      <w:lvlJc w:val="left"/>
      <w:pPr>
        <w:tabs>
          <w:tab w:val="num" w:pos="4320"/>
        </w:tabs>
        <w:ind w:left="4320" w:hanging="360"/>
      </w:pPr>
      <w:rPr>
        <w:rFonts w:ascii="Wingdings" w:hAnsi="Wingdings" w:hint="default"/>
      </w:rPr>
    </w:lvl>
    <w:lvl w:ilvl="6" w:tplc="A094F712" w:tentative="1">
      <w:start w:val="1"/>
      <w:numFmt w:val="bullet"/>
      <w:lvlText w:val=""/>
      <w:lvlJc w:val="left"/>
      <w:pPr>
        <w:tabs>
          <w:tab w:val="num" w:pos="5040"/>
        </w:tabs>
        <w:ind w:left="5040" w:hanging="360"/>
      </w:pPr>
      <w:rPr>
        <w:rFonts w:ascii="Wingdings" w:hAnsi="Wingdings" w:hint="default"/>
      </w:rPr>
    </w:lvl>
    <w:lvl w:ilvl="7" w:tplc="2CD200B2" w:tentative="1">
      <w:start w:val="1"/>
      <w:numFmt w:val="bullet"/>
      <w:lvlText w:val=""/>
      <w:lvlJc w:val="left"/>
      <w:pPr>
        <w:tabs>
          <w:tab w:val="num" w:pos="5760"/>
        </w:tabs>
        <w:ind w:left="5760" w:hanging="360"/>
      </w:pPr>
      <w:rPr>
        <w:rFonts w:ascii="Wingdings" w:hAnsi="Wingdings" w:hint="default"/>
      </w:rPr>
    </w:lvl>
    <w:lvl w:ilvl="8" w:tplc="EFCCE7E0"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8"/>
  </w:num>
  <w:num w:numId="4">
    <w:abstractNumId w:val="5"/>
  </w:num>
  <w:num w:numId="5">
    <w:abstractNumId w:val="1"/>
  </w:num>
  <w:num w:numId="6">
    <w:abstractNumId w:val="3"/>
  </w:num>
  <w:num w:numId="7">
    <w:abstractNumId w:val="7"/>
  </w:num>
  <w:num w:numId="8">
    <w:abstractNumId w:val="4"/>
  </w:num>
  <w:num w:numId="9">
    <w:abstractNumId w:val="2"/>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392A"/>
    <w:rsid w:val="00014E4C"/>
    <w:rsid w:val="00041A11"/>
    <w:rsid w:val="00081D8C"/>
    <w:rsid w:val="00095386"/>
    <w:rsid w:val="000D111A"/>
    <w:rsid w:val="000F62D4"/>
    <w:rsid w:val="00103612"/>
    <w:rsid w:val="0019481C"/>
    <w:rsid w:val="001C71CE"/>
    <w:rsid w:val="00243C43"/>
    <w:rsid w:val="00291BC7"/>
    <w:rsid w:val="002A1883"/>
    <w:rsid w:val="002C2ABE"/>
    <w:rsid w:val="003310D3"/>
    <w:rsid w:val="00347422"/>
    <w:rsid w:val="00394684"/>
    <w:rsid w:val="003A1D70"/>
    <w:rsid w:val="003A3AC3"/>
    <w:rsid w:val="004415D7"/>
    <w:rsid w:val="0055533B"/>
    <w:rsid w:val="00593CD3"/>
    <w:rsid w:val="00603630"/>
    <w:rsid w:val="00634286"/>
    <w:rsid w:val="006C7159"/>
    <w:rsid w:val="007C2ED5"/>
    <w:rsid w:val="007C406B"/>
    <w:rsid w:val="008164DF"/>
    <w:rsid w:val="008A1695"/>
    <w:rsid w:val="008D70A4"/>
    <w:rsid w:val="00913BF5"/>
    <w:rsid w:val="00923C30"/>
    <w:rsid w:val="00994DB7"/>
    <w:rsid w:val="009E39A4"/>
    <w:rsid w:val="00A0392A"/>
    <w:rsid w:val="00A13728"/>
    <w:rsid w:val="00A24626"/>
    <w:rsid w:val="00A936D5"/>
    <w:rsid w:val="00B52A2C"/>
    <w:rsid w:val="00B92BE4"/>
    <w:rsid w:val="00BB45A1"/>
    <w:rsid w:val="00BE1560"/>
    <w:rsid w:val="00C21276"/>
    <w:rsid w:val="00C45D12"/>
    <w:rsid w:val="00C75137"/>
    <w:rsid w:val="00C86961"/>
    <w:rsid w:val="00E23E91"/>
    <w:rsid w:val="00E77C63"/>
    <w:rsid w:val="00EA72B2"/>
    <w:rsid w:val="00ED01C2"/>
    <w:rsid w:val="00EE79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137"/>
    <w:pPr>
      <w:widowControl w:val="0"/>
      <w:jc w:val="both"/>
    </w:pPr>
  </w:style>
  <w:style w:type="paragraph" w:styleId="6">
    <w:name w:val="heading 6"/>
    <w:basedOn w:val="a"/>
    <w:next w:val="a"/>
    <w:link w:val="6Char"/>
    <w:qFormat/>
    <w:rsid w:val="00A0392A"/>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Char">
    <w:name w:val="标题 6 Char"/>
    <w:basedOn w:val="a0"/>
    <w:link w:val="6"/>
    <w:rsid w:val="00A0392A"/>
    <w:rPr>
      <w:rFonts w:ascii="宋体" w:eastAsia="宋体" w:hAnsi="宋体" w:cs="宋体"/>
      <w:b/>
      <w:bCs/>
      <w:kern w:val="0"/>
      <w:sz w:val="15"/>
      <w:szCs w:val="15"/>
    </w:rPr>
  </w:style>
  <w:style w:type="paragraph" w:styleId="a3">
    <w:name w:val="Normal (Web)"/>
    <w:basedOn w:val="a"/>
    <w:uiPriority w:val="99"/>
    <w:rsid w:val="00A0392A"/>
    <w:pPr>
      <w:widowControl/>
      <w:spacing w:before="100" w:beforeAutospacing="1" w:after="100" w:afterAutospacing="1"/>
      <w:jc w:val="left"/>
    </w:pPr>
    <w:rPr>
      <w:rFonts w:ascii="宋体" w:eastAsia="宋体" w:hAnsi="宋体" w:cs="宋体"/>
      <w:kern w:val="0"/>
      <w:sz w:val="24"/>
      <w:szCs w:val="24"/>
    </w:rPr>
  </w:style>
  <w:style w:type="character" w:customStyle="1" w:styleId="15">
    <w:name w:val="15"/>
    <w:basedOn w:val="a0"/>
    <w:rsid w:val="00A0392A"/>
    <w:rPr>
      <w:rFonts w:ascii="Times New Roman" w:hAnsi="Times New Roman" w:cs="Times New Roman" w:hint="default"/>
      <w:b/>
      <w:bCs/>
    </w:rPr>
  </w:style>
  <w:style w:type="paragraph" w:customStyle="1" w:styleId="mrt20">
    <w:name w:val="mrt20"/>
    <w:basedOn w:val="a"/>
    <w:rsid w:val="00EE7965"/>
    <w:pPr>
      <w:widowControl/>
      <w:spacing w:before="300" w:after="100" w:afterAutospacing="1"/>
      <w:jc w:val="left"/>
    </w:pPr>
    <w:rPr>
      <w:rFonts w:ascii="宋体" w:eastAsia="宋体" w:hAnsi="宋体" w:cs="宋体"/>
      <w:kern w:val="0"/>
      <w:sz w:val="24"/>
      <w:szCs w:val="24"/>
    </w:rPr>
  </w:style>
  <w:style w:type="paragraph" w:styleId="a4">
    <w:name w:val="List Paragraph"/>
    <w:basedOn w:val="a"/>
    <w:uiPriority w:val="34"/>
    <w:qFormat/>
    <w:rsid w:val="00913BF5"/>
    <w:pPr>
      <w:widowControl/>
      <w:ind w:firstLineChars="200" w:firstLine="420"/>
      <w:jc w:val="left"/>
    </w:pPr>
    <w:rPr>
      <w:rFonts w:ascii="宋体" w:eastAsia="宋体" w:hAnsi="宋体" w:cs="宋体"/>
      <w:kern w:val="0"/>
      <w:sz w:val="24"/>
      <w:szCs w:val="24"/>
    </w:rPr>
  </w:style>
  <w:style w:type="paragraph" w:styleId="a5">
    <w:name w:val="Body Text"/>
    <w:basedOn w:val="a"/>
    <w:link w:val="Char"/>
    <w:uiPriority w:val="99"/>
    <w:unhideWhenUsed/>
    <w:rsid w:val="00A24626"/>
    <w:pPr>
      <w:widowControl/>
      <w:spacing w:before="100" w:beforeAutospacing="1" w:after="120" w:line="300" w:lineRule="auto"/>
      <w:ind w:firstLineChars="200" w:firstLine="200"/>
      <w:jc w:val="left"/>
    </w:pPr>
    <w:rPr>
      <w:rFonts w:ascii="Times New Roman" w:eastAsia="宋体" w:hAnsi="Times New Roman" w:cs="Times New Roman"/>
      <w:kern w:val="0"/>
      <w:szCs w:val="21"/>
    </w:rPr>
  </w:style>
  <w:style w:type="character" w:customStyle="1" w:styleId="Char">
    <w:name w:val="正文文本 Char"/>
    <w:basedOn w:val="a0"/>
    <w:link w:val="a5"/>
    <w:uiPriority w:val="99"/>
    <w:rsid w:val="00A24626"/>
    <w:rPr>
      <w:rFonts w:ascii="Times New Roman" w:eastAsia="宋体" w:hAnsi="Times New Roman" w:cs="Times New Roman"/>
      <w:kern w:val="0"/>
      <w:szCs w:val="21"/>
    </w:rPr>
  </w:style>
  <w:style w:type="paragraph" w:styleId="a6">
    <w:name w:val="header"/>
    <w:basedOn w:val="a"/>
    <w:link w:val="Char0"/>
    <w:uiPriority w:val="99"/>
    <w:semiHidden/>
    <w:unhideWhenUsed/>
    <w:rsid w:val="008A169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8A1695"/>
    <w:rPr>
      <w:sz w:val="18"/>
      <w:szCs w:val="18"/>
    </w:rPr>
  </w:style>
  <w:style w:type="paragraph" w:styleId="a7">
    <w:name w:val="footer"/>
    <w:basedOn w:val="a"/>
    <w:link w:val="Char1"/>
    <w:uiPriority w:val="99"/>
    <w:semiHidden/>
    <w:unhideWhenUsed/>
    <w:rsid w:val="008A1695"/>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8A1695"/>
    <w:rPr>
      <w:sz w:val="18"/>
      <w:szCs w:val="18"/>
    </w:rPr>
  </w:style>
</w:styles>
</file>

<file path=word/webSettings.xml><?xml version="1.0" encoding="utf-8"?>
<w:webSettings xmlns:r="http://schemas.openxmlformats.org/officeDocument/2006/relationships" xmlns:w="http://schemas.openxmlformats.org/wordprocessingml/2006/main">
  <w:divs>
    <w:div w:id="227307914">
      <w:bodyDiv w:val="1"/>
      <w:marLeft w:val="0"/>
      <w:marRight w:val="0"/>
      <w:marTop w:val="0"/>
      <w:marBottom w:val="0"/>
      <w:divBdr>
        <w:top w:val="none" w:sz="0" w:space="0" w:color="auto"/>
        <w:left w:val="none" w:sz="0" w:space="0" w:color="auto"/>
        <w:bottom w:val="none" w:sz="0" w:space="0" w:color="auto"/>
        <w:right w:val="none" w:sz="0" w:space="0" w:color="auto"/>
      </w:divBdr>
    </w:div>
    <w:div w:id="304898145">
      <w:bodyDiv w:val="1"/>
      <w:marLeft w:val="0"/>
      <w:marRight w:val="0"/>
      <w:marTop w:val="0"/>
      <w:marBottom w:val="0"/>
      <w:divBdr>
        <w:top w:val="none" w:sz="0" w:space="0" w:color="auto"/>
        <w:left w:val="none" w:sz="0" w:space="0" w:color="auto"/>
        <w:bottom w:val="none" w:sz="0" w:space="0" w:color="auto"/>
        <w:right w:val="none" w:sz="0" w:space="0" w:color="auto"/>
      </w:divBdr>
    </w:div>
    <w:div w:id="455411677">
      <w:bodyDiv w:val="1"/>
      <w:marLeft w:val="0"/>
      <w:marRight w:val="0"/>
      <w:marTop w:val="0"/>
      <w:marBottom w:val="0"/>
      <w:divBdr>
        <w:top w:val="none" w:sz="0" w:space="0" w:color="auto"/>
        <w:left w:val="none" w:sz="0" w:space="0" w:color="auto"/>
        <w:bottom w:val="none" w:sz="0" w:space="0" w:color="auto"/>
        <w:right w:val="none" w:sz="0" w:space="0" w:color="auto"/>
      </w:divBdr>
      <w:divsChild>
        <w:div w:id="1741638482">
          <w:marLeft w:val="720"/>
          <w:marRight w:val="0"/>
          <w:marTop w:val="134"/>
          <w:marBottom w:val="0"/>
          <w:divBdr>
            <w:top w:val="none" w:sz="0" w:space="0" w:color="auto"/>
            <w:left w:val="none" w:sz="0" w:space="0" w:color="auto"/>
            <w:bottom w:val="none" w:sz="0" w:space="0" w:color="auto"/>
            <w:right w:val="none" w:sz="0" w:space="0" w:color="auto"/>
          </w:divBdr>
        </w:div>
      </w:divsChild>
    </w:div>
    <w:div w:id="517743663">
      <w:bodyDiv w:val="1"/>
      <w:marLeft w:val="0"/>
      <w:marRight w:val="0"/>
      <w:marTop w:val="0"/>
      <w:marBottom w:val="0"/>
      <w:divBdr>
        <w:top w:val="none" w:sz="0" w:space="0" w:color="auto"/>
        <w:left w:val="none" w:sz="0" w:space="0" w:color="auto"/>
        <w:bottom w:val="none" w:sz="0" w:space="0" w:color="auto"/>
        <w:right w:val="none" w:sz="0" w:space="0" w:color="auto"/>
      </w:divBdr>
    </w:div>
    <w:div w:id="600377707">
      <w:bodyDiv w:val="1"/>
      <w:marLeft w:val="0"/>
      <w:marRight w:val="0"/>
      <w:marTop w:val="0"/>
      <w:marBottom w:val="0"/>
      <w:divBdr>
        <w:top w:val="none" w:sz="0" w:space="0" w:color="auto"/>
        <w:left w:val="none" w:sz="0" w:space="0" w:color="auto"/>
        <w:bottom w:val="none" w:sz="0" w:space="0" w:color="auto"/>
        <w:right w:val="none" w:sz="0" w:space="0" w:color="auto"/>
      </w:divBdr>
      <w:divsChild>
        <w:div w:id="941231176">
          <w:marLeft w:val="720"/>
          <w:marRight w:val="0"/>
          <w:marTop w:val="134"/>
          <w:marBottom w:val="0"/>
          <w:divBdr>
            <w:top w:val="none" w:sz="0" w:space="0" w:color="auto"/>
            <w:left w:val="none" w:sz="0" w:space="0" w:color="auto"/>
            <w:bottom w:val="none" w:sz="0" w:space="0" w:color="auto"/>
            <w:right w:val="none" w:sz="0" w:space="0" w:color="auto"/>
          </w:divBdr>
        </w:div>
        <w:div w:id="1624651277">
          <w:marLeft w:val="720"/>
          <w:marRight w:val="0"/>
          <w:marTop w:val="134"/>
          <w:marBottom w:val="0"/>
          <w:divBdr>
            <w:top w:val="none" w:sz="0" w:space="0" w:color="auto"/>
            <w:left w:val="none" w:sz="0" w:space="0" w:color="auto"/>
            <w:bottom w:val="none" w:sz="0" w:space="0" w:color="auto"/>
            <w:right w:val="none" w:sz="0" w:space="0" w:color="auto"/>
          </w:divBdr>
        </w:div>
      </w:divsChild>
    </w:div>
    <w:div w:id="626356729">
      <w:bodyDiv w:val="1"/>
      <w:marLeft w:val="0"/>
      <w:marRight w:val="0"/>
      <w:marTop w:val="0"/>
      <w:marBottom w:val="0"/>
      <w:divBdr>
        <w:top w:val="none" w:sz="0" w:space="0" w:color="auto"/>
        <w:left w:val="none" w:sz="0" w:space="0" w:color="auto"/>
        <w:bottom w:val="none" w:sz="0" w:space="0" w:color="auto"/>
        <w:right w:val="none" w:sz="0" w:space="0" w:color="auto"/>
      </w:divBdr>
    </w:div>
    <w:div w:id="686100187">
      <w:bodyDiv w:val="1"/>
      <w:marLeft w:val="0"/>
      <w:marRight w:val="0"/>
      <w:marTop w:val="0"/>
      <w:marBottom w:val="0"/>
      <w:divBdr>
        <w:top w:val="none" w:sz="0" w:space="0" w:color="auto"/>
        <w:left w:val="none" w:sz="0" w:space="0" w:color="auto"/>
        <w:bottom w:val="none" w:sz="0" w:space="0" w:color="auto"/>
        <w:right w:val="none" w:sz="0" w:space="0" w:color="auto"/>
      </w:divBdr>
    </w:div>
    <w:div w:id="852916227">
      <w:bodyDiv w:val="1"/>
      <w:marLeft w:val="0"/>
      <w:marRight w:val="0"/>
      <w:marTop w:val="0"/>
      <w:marBottom w:val="0"/>
      <w:divBdr>
        <w:top w:val="none" w:sz="0" w:space="0" w:color="auto"/>
        <w:left w:val="none" w:sz="0" w:space="0" w:color="auto"/>
        <w:bottom w:val="none" w:sz="0" w:space="0" w:color="auto"/>
        <w:right w:val="none" w:sz="0" w:space="0" w:color="auto"/>
      </w:divBdr>
    </w:div>
    <w:div w:id="880821379">
      <w:bodyDiv w:val="1"/>
      <w:marLeft w:val="0"/>
      <w:marRight w:val="0"/>
      <w:marTop w:val="0"/>
      <w:marBottom w:val="0"/>
      <w:divBdr>
        <w:top w:val="none" w:sz="0" w:space="0" w:color="auto"/>
        <w:left w:val="none" w:sz="0" w:space="0" w:color="auto"/>
        <w:bottom w:val="none" w:sz="0" w:space="0" w:color="auto"/>
        <w:right w:val="none" w:sz="0" w:space="0" w:color="auto"/>
      </w:divBdr>
    </w:div>
    <w:div w:id="959341874">
      <w:bodyDiv w:val="1"/>
      <w:marLeft w:val="0"/>
      <w:marRight w:val="0"/>
      <w:marTop w:val="0"/>
      <w:marBottom w:val="0"/>
      <w:divBdr>
        <w:top w:val="none" w:sz="0" w:space="0" w:color="auto"/>
        <w:left w:val="none" w:sz="0" w:space="0" w:color="auto"/>
        <w:bottom w:val="none" w:sz="0" w:space="0" w:color="auto"/>
        <w:right w:val="none" w:sz="0" w:space="0" w:color="auto"/>
      </w:divBdr>
    </w:div>
    <w:div w:id="1009718901">
      <w:bodyDiv w:val="1"/>
      <w:marLeft w:val="0"/>
      <w:marRight w:val="0"/>
      <w:marTop w:val="0"/>
      <w:marBottom w:val="0"/>
      <w:divBdr>
        <w:top w:val="none" w:sz="0" w:space="0" w:color="auto"/>
        <w:left w:val="none" w:sz="0" w:space="0" w:color="auto"/>
        <w:bottom w:val="none" w:sz="0" w:space="0" w:color="auto"/>
        <w:right w:val="none" w:sz="0" w:space="0" w:color="auto"/>
      </w:divBdr>
    </w:div>
    <w:div w:id="1136336763">
      <w:bodyDiv w:val="1"/>
      <w:marLeft w:val="0"/>
      <w:marRight w:val="0"/>
      <w:marTop w:val="0"/>
      <w:marBottom w:val="0"/>
      <w:divBdr>
        <w:top w:val="none" w:sz="0" w:space="0" w:color="auto"/>
        <w:left w:val="none" w:sz="0" w:space="0" w:color="auto"/>
        <w:bottom w:val="none" w:sz="0" w:space="0" w:color="auto"/>
        <w:right w:val="none" w:sz="0" w:space="0" w:color="auto"/>
      </w:divBdr>
    </w:div>
    <w:div w:id="1181777788">
      <w:bodyDiv w:val="1"/>
      <w:marLeft w:val="0"/>
      <w:marRight w:val="0"/>
      <w:marTop w:val="0"/>
      <w:marBottom w:val="0"/>
      <w:divBdr>
        <w:top w:val="none" w:sz="0" w:space="0" w:color="auto"/>
        <w:left w:val="none" w:sz="0" w:space="0" w:color="auto"/>
        <w:bottom w:val="none" w:sz="0" w:space="0" w:color="auto"/>
        <w:right w:val="none" w:sz="0" w:space="0" w:color="auto"/>
      </w:divBdr>
      <w:divsChild>
        <w:div w:id="188226137">
          <w:marLeft w:val="720"/>
          <w:marRight w:val="0"/>
          <w:marTop w:val="134"/>
          <w:marBottom w:val="0"/>
          <w:divBdr>
            <w:top w:val="none" w:sz="0" w:space="0" w:color="auto"/>
            <w:left w:val="none" w:sz="0" w:space="0" w:color="auto"/>
            <w:bottom w:val="none" w:sz="0" w:space="0" w:color="auto"/>
            <w:right w:val="none" w:sz="0" w:space="0" w:color="auto"/>
          </w:divBdr>
        </w:div>
      </w:divsChild>
    </w:div>
    <w:div w:id="1399859884">
      <w:bodyDiv w:val="1"/>
      <w:marLeft w:val="0"/>
      <w:marRight w:val="0"/>
      <w:marTop w:val="0"/>
      <w:marBottom w:val="0"/>
      <w:divBdr>
        <w:top w:val="none" w:sz="0" w:space="0" w:color="auto"/>
        <w:left w:val="none" w:sz="0" w:space="0" w:color="auto"/>
        <w:bottom w:val="none" w:sz="0" w:space="0" w:color="auto"/>
        <w:right w:val="none" w:sz="0" w:space="0" w:color="auto"/>
      </w:divBdr>
      <w:divsChild>
        <w:div w:id="1584101159">
          <w:marLeft w:val="720"/>
          <w:marRight w:val="0"/>
          <w:marTop w:val="134"/>
          <w:marBottom w:val="0"/>
          <w:divBdr>
            <w:top w:val="none" w:sz="0" w:space="0" w:color="auto"/>
            <w:left w:val="none" w:sz="0" w:space="0" w:color="auto"/>
            <w:bottom w:val="none" w:sz="0" w:space="0" w:color="auto"/>
            <w:right w:val="none" w:sz="0" w:space="0" w:color="auto"/>
          </w:divBdr>
        </w:div>
        <w:div w:id="705788418">
          <w:marLeft w:val="720"/>
          <w:marRight w:val="0"/>
          <w:marTop w:val="134"/>
          <w:marBottom w:val="0"/>
          <w:divBdr>
            <w:top w:val="none" w:sz="0" w:space="0" w:color="auto"/>
            <w:left w:val="none" w:sz="0" w:space="0" w:color="auto"/>
            <w:bottom w:val="none" w:sz="0" w:space="0" w:color="auto"/>
            <w:right w:val="none" w:sz="0" w:space="0" w:color="auto"/>
          </w:divBdr>
        </w:div>
      </w:divsChild>
    </w:div>
    <w:div w:id="1463233534">
      <w:bodyDiv w:val="1"/>
      <w:marLeft w:val="0"/>
      <w:marRight w:val="0"/>
      <w:marTop w:val="0"/>
      <w:marBottom w:val="0"/>
      <w:divBdr>
        <w:top w:val="none" w:sz="0" w:space="0" w:color="auto"/>
        <w:left w:val="none" w:sz="0" w:space="0" w:color="auto"/>
        <w:bottom w:val="none" w:sz="0" w:space="0" w:color="auto"/>
        <w:right w:val="none" w:sz="0" w:space="0" w:color="auto"/>
      </w:divBdr>
      <w:divsChild>
        <w:div w:id="564146368">
          <w:marLeft w:val="1123"/>
          <w:marRight w:val="0"/>
          <w:marTop w:val="115"/>
          <w:marBottom w:val="0"/>
          <w:divBdr>
            <w:top w:val="none" w:sz="0" w:space="0" w:color="auto"/>
            <w:left w:val="none" w:sz="0" w:space="0" w:color="auto"/>
            <w:bottom w:val="none" w:sz="0" w:space="0" w:color="auto"/>
            <w:right w:val="none" w:sz="0" w:space="0" w:color="auto"/>
          </w:divBdr>
        </w:div>
      </w:divsChild>
    </w:div>
    <w:div w:id="1496410263">
      <w:bodyDiv w:val="1"/>
      <w:marLeft w:val="0"/>
      <w:marRight w:val="0"/>
      <w:marTop w:val="0"/>
      <w:marBottom w:val="0"/>
      <w:divBdr>
        <w:top w:val="none" w:sz="0" w:space="0" w:color="auto"/>
        <w:left w:val="none" w:sz="0" w:space="0" w:color="auto"/>
        <w:bottom w:val="none" w:sz="0" w:space="0" w:color="auto"/>
        <w:right w:val="none" w:sz="0" w:space="0" w:color="auto"/>
      </w:divBdr>
    </w:div>
    <w:div w:id="1600217691">
      <w:bodyDiv w:val="1"/>
      <w:marLeft w:val="0"/>
      <w:marRight w:val="0"/>
      <w:marTop w:val="0"/>
      <w:marBottom w:val="0"/>
      <w:divBdr>
        <w:top w:val="none" w:sz="0" w:space="0" w:color="auto"/>
        <w:left w:val="none" w:sz="0" w:space="0" w:color="auto"/>
        <w:bottom w:val="none" w:sz="0" w:space="0" w:color="auto"/>
        <w:right w:val="none" w:sz="0" w:space="0" w:color="auto"/>
      </w:divBdr>
    </w:div>
    <w:div w:id="1652367981">
      <w:bodyDiv w:val="1"/>
      <w:marLeft w:val="0"/>
      <w:marRight w:val="0"/>
      <w:marTop w:val="0"/>
      <w:marBottom w:val="0"/>
      <w:divBdr>
        <w:top w:val="none" w:sz="0" w:space="0" w:color="auto"/>
        <w:left w:val="none" w:sz="0" w:space="0" w:color="auto"/>
        <w:bottom w:val="none" w:sz="0" w:space="0" w:color="auto"/>
        <w:right w:val="none" w:sz="0" w:space="0" w:color="auto"/>
      </w:divBdr>
      <w:divsChild>
        <w:div w:id="1472212197">
          <w:marLeft w:val="720"/>
          <w:marRight w:val="0"/>
          <w:marTop w:val="134"/>
          <w:marBottom w:val="0"/>
          <w:divBdr>
            <w:top w:val="none" w:sz="0" w:space="0" w:color="auto"/>
            <w:left w:val="none" w:sz="0" w:space="0" w:color="auto"/>
            <w:bottom w:val="none" w:sz="0" w:space="0" w:color="auto"/>
            <w:right w:val="none" w:sz="0" w:space="0" w:color="auto"/>
          </w:divBdr>
        </w:div>
        <w:div w:id="1978148155">
          <w:marLeft w:val="720"/>
          <w:marRight w:val="0"/>
          <w:marTop w:val="134"/>
          <w:marBottom w:val="0"/>
          <w:divBdr>
            <w:top w:val="none" w:sz="0" w:space="0" w:color="auto"/>
            <w:left w:val="none" w:sz="0" w:space="0" w:color="auto"/>
            <w:bottom w:val="none" w:sz="0" w:space="0" w:color="auto"/>
            <w:right w:val="none" w:sz="0" w:space="0" w:color="auto"/>
          </w:divBdr>
        </w:div>
      </w:divsChild>
    </w:div>
    <w:div w:id="1699545504">
      <w:bodyDiv w:val="1"/>
      <w:marLeft w:val="0"/>
      <w:marRight w:val="0"/>
      <w:marTop w:val="0"/>
      <w:marBottom w:val="0"/>
      <w:divBdr>
        <w:top w:val="none" w:sz="0" w:space="0" w:color="auto"/>
        <w:left w:val="none" w:sz="0" w:space="0" w:color="auto"/>
        <w:bottom w:val="none" w:sz="0" w:space="0" w:color="auto"/>
        <w:right w:val="none" w:sz="0" w:space="0" w:color="auto"/>
      </w:divBdr>
    </w:div>
    <w:div w:id="2083791088">
      <w:bodyDiv w:val="1"/>
      <w:marLeft w:val="0"/>
      <w:marRight w:val="0"/>
      <w:marTop w:val="0"/>
      <w:marBottom w:val="0"/>
      <w:divBdr>
        <w:top w:val="none" w:sz="0" w:space="0" w:color="auto"/>
        <w:left w:val="none" w:sz="0" w:space="0" w:color="auto"/>
        <w:bottom w:val="none" w:sz="0" w:space="0" w:color="auto"/>
        <w:right w:val="none" w:sz="0" w:space="0" w:color="auto"/>
      </w:divBdr>
      <w:divsChild>
        <w:div w:id="1723751363">
          <w:marLeft w:val="0"/>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1340</TotalTime>
  <Pages>19</Pages>
  <Words>2068</Words>
  <Characters>11788</Characters>
  <Application>Microsoft Office Word</Application>
  <DocSecurity>0</DocSecurity>
  <Lines>98</Lines>
  <Paragraphs>27</Paragraphs>
  <ScaleCrop>false</ScaleCrop>
  <Company/>
  <LinksUpToDate>false</LinksUpToDate>
  <CharactersWithSpaces>13829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齐励</dc:creator>
  <cp:lastModifiedBy>齐励</cp:lastModifiedBy>
  <cp:revision>41</cp:revision>
  <dcterms:created xsi:type="dcterms:W3CDTF">2021-01-04T03:19:00Z</dcterms:created>
  <dcterms:modified xsi:type="dcterms:W3CDTF">2021-01-05T11:17:00Z</dcterms:modified>
</cp:coreProperties>
</file>