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课程重点内容</w:t>
      </w:r>
    </w:p>
    <w:p>
      <w:pPr>
        <w:numPr>
          <w:numId w:val="0"/>
        </w:numPr>
        <w:rPr>
          <w:rFonts w:hint="eastAsia"/>
          <w:lang w:val="en-US" w:eastAsia="zh-CN"/>
        </w:rPr>
      </w:pPr>
    </w:p>
    <w:tbl>
      <w:tblPr>
        <w:tblStyle w:val="2"/>
        <w:tblW w:w="8481" w:type="dxa"/>
        <w:jc w:val="center"/>
        <w:tblInd w:w="-26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8"/>
        <w:gridCol w:w="6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214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C语言基础知识</w:t>
            </w:r>
          </w:p>
        </w:tc>
        <w:tc>
          <w:tcPr>
            <w:tcW w:w="633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熟悉C语言的数据类型、运算符与表达式 、数据的输入与输出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214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程序设计的三大结构</w:t>
            </w:r>
          </w:p>
        </w:tc>
        <w:tc>
          <w:tcPr>
            <w:tcW w:w="6333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</w:rPr>
              <w:t>熟悉关系和逻辑运算符和表达式、if 语句、switch语句。熟悉While语句、do-while语句、for语句、 break语句的使用方法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214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数组</w:t>
            </w:r>
          </w:p>
        </w:tc>
        <w:tc>
          <w:tcPr>
            <w:tcW w:w="633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理解数组的概念，熟悉一维数组、</w:t>
            </w:r>
            <w:bookmarkStart w:id="0" w:name="_GoBack"/>
            <w:bookmarkEnd w:id="0"/>
            <w:r>
              <w:rPr>
                <w:rFonts w:hint="eastAsia" w:ascii="宋体" w:hAnsi="宋体"/>
              </w:rPr>
              <w:t>二维数组、字符数组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214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函数</w:t>
            </w:r>
          </w:p>
        </w:tc>
        <w:tc>
          <w:tcPr>
            <w:tcW w:w="633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</w:rPr>
              <w:t>理解函数的定义、函数调用、函数的声明、函数间参数的传递方法</w:t>
            </w:r>
          </w:p>
        </w:tc>
      </w:tr>
    </w:tbl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numId w:val="0"/>
        </w:numPr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考试要求</w:t>
      </w:r>
    </w:p>
    <w:p>
      <w:pPr>
        <w:widowControl w:val="0"/>
        <w:numPr>
          <w:ilvl w:val="0"/>
          <w:numId w:val="2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掌握C语言程序设计的基本知识</w:t>
      </w:r>
    </w:p>
    <w:p>
      <w:pPr>
        <w:widowControl w:val="0"/>
        <w:numPr>
          <w:ilvl w:val="0"/>
          <w:numId w:val="2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熟练使用三大流程结构、数组、函数进行程序设计</w:t>
      </w:r>
    </w:p>
    <w:p>
      <w:pPr>
        <w:widowControl w:val="0"/>
        <w:numPr>
          <w:ilvl w:val="0"/>
          <w:numId w:val="2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具有对所给程序进行分析、判断和解决问题的能力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考试形式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tbl>
      <w:tblPr>
        <w:tblStyle w:val="2"/>
        <w:tblW w:w="8309" w:type="dxa"/>
        <w:tblInd w:w="1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02"/>
        <w:gridCol w:w="2800"/>
        <w:gridCol w:w="15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2" w:type="dxa"/>
            <w:shd w:val="clear" w:color="auto" w:fill="auto"/>
            <w:vAlign w:val="center"/>
          </w:tcPr>
          <w:p>
            <w:pPr>
              <w:spacing w:line="360" w:lineRule="auto"/>
              <w:ind w:firstLine="48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平时过程性考核40%</w:t>
            </w:r>
          </w:p>
        </w:tc>
        <w:tc>
          <w:tcPr>
            <w:tcW w:w="2800" w:type="dxa"/>
            <w:shd w:val="clear" w:color="auto" w:fill="auto"/>
            <w:vAlign w:val="center"/>
          </w:tcPr>
          <w:p>
            <w:pPr>
              <w:spacing w:line="360" w:lineRule="auto"/>
              <w:ind w:firstLine="48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目标性考核60%</w:t>
            </w:r>
          </w:p>
        </w:tc>
        <w:tc>
          <w:tcPr>
            <w:tcW w:w="1507" w:type="dxa"/>
            <w:vMerge w:val="restart"/>
            <w:shd w:val="clear" w:color="auto" w:fill="auto"/>
            <w:vAlign w:val="center"/>
          </w:tcPr>
          <w:p>
            <w:pPr>
              <w:spacing w:line="360" w:lineRule="auto"/>
              <w:ind w:firstLine="480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未通过考核：补考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2" w:type="dxa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、根据上课考勤情况由教师评定得分</w:t>
            </w:r>
            <w:r>
              <w:rPr>
                <w:rFonts w:hint="eastAsia" w:ascii="宋体" w:hAnsi="宋体" w:eastAsia="宋体"/>
                <w:b/>
                <w:szCs w:val="21"/>
              </w:rPr>
              <w:t>10</w:t>
            </w:r>
            <w:r>
              <w:rPr>
                <w:rFonts w:hint="eastAsia" w:ascii="宋体" w:hAnsi="宋体"/>
                <w:b/>
                <w:szCs w:val="21"/>
              </w:rPr>
              <w:t>%</w:t>
            </w:r>
          </w:p>
          <w:p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2、根据课堂回答问题、作业完成度，由教师评定得分</w:t>
            </w:r>
            <w:r>
              <w:rPr>
                <w:rFonts w:hint="eastAsia" w:ascii="宋体" w:hAnsi="宋体" w:eastAsia="宋体"/>
                <w:b/>
                <w:szCs w:val="21"/>
              </w:rPr>
              <w:t>10</w:t>
            </w:r>
            <w:r>
              <w:rPr>
                <w:rFonts w:hint="eastAsia" w:ascii="宋体" w:hAnsi="宋体"/>
                <w:b/>
                <w:szCs w:val="21"/>
              </w:rPr>
              <w:t>%</w:t>
            </w:r>
          </w:p>
          <w:p>
            <w:pPr>
              <w:spacing w:line="360" w:lineRule="auto"/>
              <w:jc w:val="left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3、根据线上课程签到情况，学习进度以及线上活跃度，由教师评定得分</w:t>
            </w:r>
            <w:r>
              <w:rPr>
                <w:rFonts w:hint="eastAsia" w:ascii="宋体" w:hAnsi="宋体" w:eastAsia="宋体"/>
                <w:b/>
                <w:szCs w:val="21"/>
              </w:rPr>
              <w:t>20</w:t>
            </w:r>
            <w:r>
              <w:rPr>
                <w:rFonts w:hint="eastAsia" w:ascii="宋体" w:hAnsi="宋体"/>
                <w:b/>
                <w:szCs w:val="21"/>
              </w:rPr>
              <w:t>%</w:t>
            </w:r>
          </w:p>
        </w:tc>
        <w:tc>
          <w:tcPr>
            <w:tcW w:w="280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集中试卷考试（</w:t>
            </w:r>
            <w:r>
              <w:rPr>
                <w:rFonts w:hint="eastAsia" w:ascii="宋体" w:hAnsi="宋体" w:eastAsia="宋体"/>
                <w:b/>
                <w:bCs/>
                <w:color w:val="000000"/>
                <w:szCs w:val="21"/>
              </w:rPr>
              <w:t>开卷</w:t>
            </w:r>
            <w:r>
              <w:rPr>
                <w:rFonts w:hint="eastAsia" w:ascii="宋体" w:hAnsi="宋体" w:eastAsia="宋体"/>
                <w:color w:val="000000"/>
                <w:szCs w:val="21"/>
              </w:rPr>
              <w:t>）</w:t>
            </w:r>
            <w:r>
              <w:rPr>
                <w:rFonts w:hint="eastAsia" w:ascii="宋体" w:hAnsi="宋体" w:eastAsia="宋体"/>
                <w:b/>
                <w:szCs w:val="21"/>
              </w:rPr>
              <w:t>60</w:t>
            </w:r>
            <w:r>
              <w:rPr>
                <w:rFonts w:hint="eastAsia" w:ascii="宋体" w:hAnsi="宋体"/>
                <w:b/>
                <w:szCs w:val="21"/>
              </w:rPr>
              <w:t>%</w:t>
            </w:r>
          </w:p>
        </w:tc>
        <w:tc>
          <w:tcPr>
            <w:tcW w:w="1507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Cs w:val="21"/>
              </w:rPr>
            </w:pPr>
          </w:p>
        </w:tc>
      </w:tr>
    </w:tbl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450248"/>
    <w:multiLevelType w:val="singleLevel"/>
    <w:tmpl w:val="85450248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6C7EA97E"/>
    <w:multiLevelType w:val="singleLevel"/>
    <w:tmpl w:val="6C7EA97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A4AC6"/>
    <w:rsid w:val="05087863"/>
    <w:rsid w:val="06AE0618"/>
    <w:rsid w:val="06C10FE3"/>
    <w:rsid w:val="06C611D9"/>
    <w:rsid w:val="089F1C22"/>
    <w:rsid w:val="09755DDD"/>
    <w:rsid w:val="0A773E74"/>
    <w:rsid w:val="0B447BA1"/>
    <w:rsid w:val="0B871425"/>
    <w:rsid w:val="0D1550AD"/>
    <w:rsid w:val="10D154EE"/>
    <w:rsid w:val="12E35D1C"/>
    <w:rsid w:val="131D23C8"/>
    <w:rsid w:val="140722BF"/>
    <w:rsid w:val="14100A19"/>
    <w:rsid w:val="1654361C"/>
    <w:rsid w:val="165C7F32"/>
    <w:rsid w:val="19421238"/>
    <w:rsid w:val="196F5E21"/>
    <w:rsid w:val="1B6E2C63"/>
    <w:rsid w:val="1E3C68B8"/>
    <w:rsid w:val="1F68121C"/>
    <w:rsid w:val="20181A68"/>
    <w:rsid w:val="204606E2"/>
    <w:rsid w:val="232D204E"/>
    <w:rsid w:val="243E493B"/>
    <w:rsid w:val="24DC0A70"/>
    <w:rsid w:val="2737365A"/>
    <w:rsid w:val="29601F31"/>
    <w:rsid w:val="29FE0EF6"/>
    <w:rsid w:val="2E810EBA"/>
    <w:rsid w:val="3C8C557D"/>
    <w:rsid w:val="3CEC713F"/>
    <w:rsid w:val="3D3F5220"/>
    <w:rsid w:val="3D4813B2"/>
    <w:rsid w:val="40890C99"/>
    <w:rsid w:val="42EB5CCB"/>
    <w:rsid w:val="43876EE3"/>
    <w:rsid w:val="44692D6E"/>
    <w:rsid w:val="47BF43D5"/>
    <w:rsid w:val="48CA6F4B"/>
    <w:rsid w:val="4A06379F"/>
    <w:rsid w:val="4A182CEC"/>
    <w:rsid w:val="4A3D6472"/>
    <w:rsid w:val="4B6B45B1"/>
    <w:rsid w:val="4D6C6CE8"/>
    <w:rsid w:val="4EA12A79"/>
    <w:rsid w:val="50A4267E"/>
    <w:rsid w:val="510E0240"/>
    <w:rsid w:val="51841443"/>
    <w:rsid w:val="526D4122"/>
    <w:rsid w:val="540D2B3A"/>
    <w:rsid w:val="56253D90"/>
    <w:rsid w:val="589B5603"/>
    <w:rsid w:val="5C5E7CC8"/>
    <w:rsid w:val="5DB11B44"/>
    <w:rsid w:val="5DF57A76"/>
    <w:rsid w:val="60505BCD"/>
    <w:rsid w:val="61531C8E"/>
    <w:rsid w:val="61F60222"/>
    <w:rsid w:val="63E82D12"/>
    <w:rsid w:val="64273126"/>
    <w:rsid w:val="67FF72E2"/>
    <w:rsid w:val="6D0B1940"/>
    <w:rsid w:val="6DC6257E"/>
    <w:rsid w:val="6FFC5CB4"/>
    <w:rsid w:val="72760DFA"/>
    <w:rsid w:val="72A578EB"/>
    <w:rsid w:val="7472010A"/>
    <w:rsid w:val="756768FC"/>
    <w:rsid w:val="75FB1CE4"/>
    <w:rsid w:val="76424DF6"/>
    <w:rsid w:val="79235325"/>
    <w:rsid w:val="7AE41BE2"/>
    <w:rsid w:val="7FC21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Office_11.1.0.8919_F1E327BC-269C-435d-A152-05C5408002CA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2020-06-24T03:08:40Z</dcterms:created>
  <dc:creator>Administrator</dc:creator>
  <cp:lastModifiedBy>Administrator</cp:lastModifiedBy>
  <dcterms:modified xsi:type="dcterms:W3CDTF">2020-06-24T03:36:19Z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</Properties>
</file>