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hint="eastAsia"/>
          <w:sz w:val="32"/>
          <w:szCs w:val="32"/>
          <w:lang w:val="en-US" w:eastAsia="zh-CN"/>
        </w:rPr>
      </w:pPr>
      <w:r>
        <w:rPr>
          <w:rFonts w:hint="eastAsia"/>
          <w:sz w:val="32"/>
          <w:szCs w:val="32"/>
          <w:lang w:val="en-US" w:eastAsia="zh-CN"/>
        </w:rPr>
        <w:t>单选题</w:t>
      </w:r>
    </w:p>
    <w:p>
      <w:pPr>
        <w:numPr>
          <w:ilvl w:val="0"/>
          <w:numId w:val="0"/>
        </w:numPr>
        <w:rPr>
          <w:rFonts w:hint="eastAsia"/>
          <w:sz w:val="32"/>
          <w:szCs w:val="32"/>
        </w:rPr>
      </w:pPr>
      <w:r>
        <w:rPr>
          <w:rFonts w:hint="eastAsia"/>
          <w:sz w:val="32"/>
          <w:szCs w:val="32"/>
          <w:lang w:val="en-US" w:eastAsia="zh-CN"/>
        </w:rPr>
        <w:t>1.</w:t>
      </w:r>
      <w:r>
        <w:rPr>
          <w:rFonts w:hint="eastAsia"/>
          <w:sz w:val="32"/>
          <w:szCs w:val="32"/>
        </w:rPr>
        <w:t>王某今年17周岁，为某大学学生，智力超常，生活自理能力很强。根据</w:t>
      </w:r>
      <w:r>
        <w:rPr>
          <w:rFonts w:hint="eastAsia"/>
          <w:sz w:val="32"/>
          <w:szCs w:val="32"/>
          <w:lang w:val="en-US" w:eastAsia="zh-CN"/>
        </w:rPr>
        <w:t>法律</w:t>
      </w:r>
      <w:r>
        <w:rPr>
          <w:rFonts w:hint="eastAsia"/>
          <w:sz w:val="32"/>
          <w:szCs w:val="32"/>
        </w:rPr>
        <w:t>规定，王某是（  B    ）</w:t>
      </w:r>
    </w:p>
    <w:p>
      <w:pPr>
        <w:rPr>
          <w:rFonts w:hint="eastAsia"/>
          <w:sz w:val="32"/>
          <w:szCs w:val="32"/>
        </w:rPr>
      </w:pPr>
      <w:r>
        <w:rPr>
          <w:rFonts w:hint="eastAsia"/>
          <w:sz w:val="32"/>
          <w:szCs w:val="32"/>
        </w:rPr>
        <w:t>A．无民事行为能力人           B.限制民事行为能力人</w:t>
      </w:r>
    </w:p>
    <w:p>
      <w:pPr>
        <w:rPr>
          <w:rFonts w:hint="eastAsia"/>
          <w:sz w:val="32"/>
          <w:szCs w:val="32"/>
        </w:rPr>
      </w:pPr>
      <w:r>
        <w:rPr>
          <w:rFonts w:hint="eastAsia"/>
          <w:sz w:val="32"/>
          <w:szCs w:val="32"/>
        </w:rPr>
        <w:t xml:space="preserve">C.可视为完全民事行为能力人    D．完全民事行为能力人 </w:t>
      </w:r>
    </w:p>
    <w:p>
      <w:pPr>
        <w:rPr>
          <w:rFonts w:hint="eastAsia"/>
          <w:sz w:val="32"/>
          <w:szCs w:val="32"/>
        </w:rPr>
      </w:pPr>
      <w:r>
        <w:rPr>
          <w:rFonts w:hint="eastAsia"/>
          <w:sz w:val="32"/>
          <w:szCs w:val="32"/>
          <w:lang w:val="en-US" w:eastAsia="zh-CN"/>
        </w:rPr>
        <w:t>2</w:t>
      </w:r>
      <w:r>
        <w:rPr>
          <w:rFonts w:hint="eastAsia"/>
          <w:sz w:val="32"/>
          <w:szCs w:val="32"/>
        </w:rPr>
        <w:t>. 自然人的民事权利能力（ A  ）。</w:t>
      </w:r>
    </w:p>
    <w:p>
      <w:pPr>
        <w:rPr>
          <w:rFonts w:hint="eastAsia"/>
          <w:sz w:val="32"/>
          <w:szCs w:val="32"/>
        </w:rPr>
      </w:pPr>
      <w:r>
        <w:rPr>
          <w:rFonts w:hint="eastAsia"/>
          <w:sz w:val="32"/>
          <w:szCs w:val="32"/>
        </w:rPr>
        <w:t xml:space="preserve">A.始于出生 </w:t>
      </w:r>
    </w:p>
    <w:p>
      <w:pPr>
        <w:rPr>
          <w:rFonts w:hint="eastAsia"/>
          <w:sz w:val="32"/>
          <w:szCs w:val="32"/>
        </w:rPr>
      </w:pPr>
      <w:r>
        <w:rPr>
          <w:rFonts w:hint="eastAsia"/>
          <w:sz w:val="32"/>
          <w:szCs w:val="32"/>
        </w:rPr>
        <w:t>B.始于年满18周岁</w:t>
      </w:r>
    </w:p>
    <w:p>
      <w:pPr>
        <w:rPr>
          <w:rFonts w:hint="eastAsia"/>
          <w:sz w:val="32"/>
          <w:szCs w:val="32"/>
        </w:rPr>
      </w:pPr>
      <w:r>
        <w:rPr>
          <w:rFonts w:hint="eastAsia"/>
          <w:sz w:val="32"/>
          <w:szCs w:val="32"/>
        </w:rPr>
        <w:t xml:space="preserve">C.始于结婚 </w:t>
      </w:r>
    </w:p>
    <w:p>
      <w:pPr>
        <w:rPr>
          <w:rFonts w:hint="eastAsia"/>
          <w:sz w:val="32"/>
          <w:szCs w:val="32"/>
        </w:rPr>
      </w:pPr>
      <w:r>
        <w:rPr>
          <w:rFonts w:hint="eastAsia"/>
          <w:sz w:val="32"/>
          <w:szCs w:val="32"/>
        </w:rPr>
        <w:t>D.始于具有劳动能力</w:t>
      </w:r>
    </w:p>
    <w:p>
      <w:pPr>
        <w:rPr>
          <w:rFonts w:hint="eastAsia"/>
          <w:sz w:val="32"/>
          <w:szCs w:val="32"/>
        </w:rPr>
      </w:pPr>
      <w:r>
        <w:rPr>
          <w:rFonts w:hint="eastAsia"/>
          <w:sz w:val="32"/>
          <w:szCs w:val="32"/>
          <w:lang w:val="en-US" w:eastAsia="zh-CN"/>
        </w:rPr>
        <w:t>3</w:t>
      </w:r>
      <w:r>
        <w:rPr>
          <w:rFonts w:hint="eastAsia"/>
          <w:sz w:val="32"/>
          <w:szCs w:val="32"/>
        </w:rPr>
        <w:t>. 吴某的邻居出门在外，一天倾盆暴雨，吴某见邻居的盆花放置在外，为防止淋坏，就将花搬进自己家中。吴某的行为是（  C   ）。</w:t>
      </w:r>
    </w:p>
    <w:p>
      <w:pPr>
        <w:rPr>
          <w:rFonts w:hint="eastAsia"/>
          <w:sz w:val="32"/>
          <w:szCs w:val="32"/>
        </w:rPr>
      </w:pPr>
      <w:r>
        <w:rPr>
          <w:rFonts w:hint="eastAsia"/>
          <w:sz w:val="32"/>
          <w:szCs w:val="32"/>
        </w:rPr>
        <w:t xml:space="preserve">A.不当得利                       B.侵权行为  </w:t>
      </w:r>
    </w:p>
    <w:p>
      <w:pPr>
        <w:rPr>
          <w:rFonts w:hint="eastAsia"/>
          <w:sz w:val="32"/>
          <w:szCs w:val="32"/>
        </w:rPr>
      </w:pPr>
      <w:r>
        <w:rPr>
          <w:rFonts w:hint="eastAsia"/>
          <w:sz w:val="32"/>
          <w:szCs w:val="32"/>
        </w:rPr>
        <w:t>C.无因管理                       D.非法占有</w:t>
      </w:r>
    </w:p>
    <w:p>
      <w:pPr>
        <w:rPr>
          <w:rFonts w:hint="eastAsia"/>
          <w:sz w:val="32"/>
          <w:szCs w:val="32"/>
        </w:rPr>
      </w:pPr>
      <w:r>
        <w:rPr>
          <w:rFonts w:hint="eastAsia"/>
          <w:sz w:val="32"/>
          <w:szCs w:val="32"/>
          <w:lang w:val="en-US" w:eastAsia="zh-CN"/>
        </w:rPr>
        <w:t>4.</w:t>
      </w:r>
      <w:r>
        <w:rPr>
          <w:rFonts w:hint="eastAsia"/>
          <w:sz w:val="32"/>
          <w:szCs w:val="32"/>
        </w:rPr>
        <w:t>符合规定产地及生产规范要求的农产品可以依照有关法律或者行政法规的规定申请使用（　 A</w:t>
      </w:r>
      <w:r>
        <w:rPr>
          <w:rFonts w:hint="eastAsia"/>
          <w:sz w:val="32"/>
          <w:szCs w:val="32"/>
          <w:lang w:val="en-US" w:eastAsia="zh-CN"/>
        </w:rPr>
        <w:t xml:space="preserve">  </w:t>
      </w:r>
      <w:r>
        <w:rPr>
          <w:rFonts w:hint="eastAsia"/>
          <w:sz w:val="32"/>
          <w:szCs w:val="32"/>
        </w:rPr>
        <w:t>）</w:t>
      </w:r>
    </w:p>
    <w:p>
      <w:pPr>
        <w:rPr>
          <w:rFonts w:hint="eastAsia"/>
          <w:sz w:val="32"/>
          <w:szCs w:val="32"/>
        </w:rPr>
      </w:pPr>
      <w:r>
        <w:rPr>
          <w:rFonts w:hint="eastAsia"/>
          <w:sz w:val="32"/>
          <w:szCs w:val="32"/>
        </w:rPr>
        <w:t> A、农产品地理标志</w:t>
      </w:r>
      <w:r>
        <w:rPr>
          <w:rFonts w:hint="eastAsia"/>
          <w:sz w:val="32"/>
          <w:szCs w:val="32"/>
          <w:lang w:val="en-US" w:eastAsia="zh-CN"/>
        </w:rPr>
        <w:t xml:space="preserve">               </w:t>
      </w:r>
      <w:r>
        <w:rPr>
          <w:rFonts w:hint="eastAsia"/>
          <w:sz w:val="32"/>
          <w:szCs w:val="32"/>
        </w:rPr>
        <w:t> B、有机食品标志</w:t>
      </w:r>
    </w:p>
    <w:p>
      <w:pPr>
        <w:rPr>
          <w:rFonts w:hint="eastAsia"/>
          <w:sz w:val="32"/>
          <w:szCs w:val="32"/>
        </w:rPr>
      </w:pPr>
      <w:r>
        <w:rPr>
          <w:rFonts w:hint="eastAsia"/>
          <w:sz w:val="32"/>
          <w:szCs w:val="32"/>
        </w:rPr>
        <w:t> C、绿色食品标志 </w:t>
      </w:r>
      <w:r>
        <w:rPr>
          <w:rFonts w:hint="eastAsia"/>
          <w:sz w:val="32"/>
          <w:szCs w:val="32"/>
          <w:lang w:val="en-US" w:eastAsia="zh-CN"/>
        </w:rPr>
        <w:t xml:space="preserve">                 </w:t>
      </w:r>
      <w:r>
        <w:rPr>
          <w:rFonts w:hint="eastAsia"/>
          <w:sz w:val="32"/>
          <w:szCs w:val="32"/>
        </w:rPr>
        <w:t>D、原产地标志</w:t>
      </w:r>
    </w:p>
    <w:p>
      <w:pPr>
        <w:rPr>
          <w:rFonts w:hint="eastAsia"/>
          <w:sz w:val="32"/>
          <w:szCs w:val="32"/>
        </w:rPr>
      </w:pPr>
      <w:r>
        <w:rPr>
          <w:rFonts w:hint="eastAsia"/>
          <w:sz w:val="32"/>
          <w:szCs w:val="32"/>
          <w:lang w:val="en-US" w:eastAsia="zh-CN"/>
        </w:rPr>
        <w:t>5.</w:t>
      </w:r>
      <w:r>
        <w:rPr>
          <w:rFonts w:hint="eastAsia"/>
          <w:sz w:val="32"/>
          <w:szCs w:val="32"/>
        </w:rPr>
        <w:t>登记机关办理农民专业合作社登记（　 A</w:t>
      </w:r>
      <w:r>
        <w:rPr>
          <w:rFonts w:hint="eastAsia"/>
          <w:sz w:val="32"/>
          <w:szCs w:val="32"/>
          <w:lang w:val="en-US" w:eastAsia="zh-CN"/>
        </w:rPr>
        <w:t xml:space="preserve">  </w:t>
      </w:r>
      <w:r>
        <w:rPr>
          <w:rFonts w:hint="eastAsia"/>
          <w:sz w:val="32"/>
          <w:szCs w:val="32"/>
        </w:rPr>
        <w:t>）</w:t>
      </w:r>
    </w:p>
    <w:p>
      <w:pPr>
        <w:rPr>
          <w:rFonts w:hint="eastAsia"/>
          <w:sz w:val="32"/>
          <w:szCs w:val="32"/>
        </w:rPr>
      </w:pPr>
      <w:r>
        <w:rPr>
          <w:rFonts w:hint="eastAsia"/>
          <w:sz w:val="32"/>
          <w:szCs w:val="32"/>
        </w:rPr>
        <w:t>Ａ</w:t>
      </w:r>
      <w:r>
        <w:rPr>
          <w:rFonts w:hint="eastAsia"/>
          <w:sz w:val="32"/>
          <w:szCs w:val="32"/>
          <w:lang w:val="en-US" w:eastAsia="zh-CN"/>
        </w:rPr>
        <w:t>.</w:t>
      </w:r>
      <w:r>
        <w:rPr>
          <w:rFonts w:hint="eastAsia"/>
          <w:sz w:val="32"/>
          <w:szCs w:val="32"/>
        </w:rPr>
        <w:t>不得收取费用</w:t>
      </w:r>
      <w:r>
        <w:rPr>
          <w:rFonts w:hint="eastAsia"/>
          <w:sz w:val="32"/>
          <w:szCs w:val="32"/>
          <w:lang w:val="en-US" w:eastAsia="zh-CN"/>
        </w:rPr>
        <w:t xml:space="preserve">                </w:t>
      </w:r>
      <w:r>
        <w:rPr>
          <w:rFonts w:hint="eastAsia"/>
          <w:sz w:val="32"/>
          <w:szCs w:val="32"/>
        </w:rPr>
        <w:t>Ｂ</w:t>
      </w:r>
      <w:r>
        <w:rPr>
          <w:rFonts w:hint="eastAsia"/>
          <w:sz w:val="32"/>
          <w:szCs w:val="32"/>
          <w:lang w:val="en-US" w:eastAsia="zh-CN"/>
        </w:rPr>
        <w:t>.</w:t>
      </w:r>
      <w:r>
        <w:rPr>
          <w:rFonts w:hint="eastAsia"/>
          <w:sz w:val="32"/>
          <w:szCs w:val="32"/>
        </w:rPr>
        <w:t>只收取工本费</w:t>
      </w:r>
    </w:p>
    <w:p>
      <w:pPr>
        <w:rPr>
          <w:rFonts w:hint="eastAsia"/>
          <w:sz w:val="32"/>
          <w:szCs w:val="32"/>
        </w:rPr>
      </w:pPr>
      <w:r>
        <w:rPr>
          <w:rFonts w:hint="eastAsia"/>
          <w:sz w:val="32"/>
          <w:szCs w:val="32"/>
        </w:rPr>
        <w:t>Ｃ</w:t>
      </w:r>
      <w:r>
        <w:rPr>
          <w:rFonts w:hint="eastAsia"/>
          <w:sz w:val="32"/>
          <w:szCs w:val="32"/>
          <w:lang w:val="en-US" w:eastAsia="zh-CN"/>
        </w:rPr>
        <w:t>.</w:t>
      </w:r>
      <w:r>
        <w:rPr>
          <w:rFonts w:hint="eastAsia"/>
          <w:sz w:val="32"/>
          <w:szCs w:val="32"/>
        </w:rPr>
        <w:t>费用由登记机关规定</w:t>
      </w:r>
      <w:r>
        <w:rPr>
          <w:rFonts w:hint="eastAsia"/>
          <w:sz w:val="32"/>
          <w:szCs w:val="32"/>
          <w:lang w:val="en-US" w:eastAsia="zh-CN"/>
        </w:rPr>
        <w:t xml:space="preserve">          </w:t>
      </w:r>
      <w:r>
        <w:rPr>
          <w:rFonts w:hint="eastAsia"/>
          <w:sz w:val="32"/>
          <w:szCs w:val="32"/>
        </w:rPr>
        <w:t>Ｄ</w:t>
      </w:r>
      <w:r>
        <w:rPr>
          <w:rFonts w:hint="eastAsia"/>
          <w:sz w:val="32"/>
          <w:szCs w:val="32"/>
          <w:lang w:val="en-US" w:eastAsia="zh-CN"/>
        </w:rPr>
        <w:t>.</w:t>
      </w:r>
      <w:r>
        <w:rPr>
          <w:rFonts w:hint="eastAsia"/>
          <w:sz w:val="32"/>
          <w:szCs w:val="32"/>
        </w:rPr>
        <w:t>费用由物价部门核定</w:t>
      </w:r>
    </w:p>
    <w:p>
      <w:pPr>
        <w:numPr>
          <w:ilvl w:val="0"/>
          <w:numId w:val="1"/>
        </w:numPr>
        <w:ind w:left="0" w:leftChars="0" w:firstLine="0" w:firstLineChars="0"/>
        <w:rPr>
          <w:rFonts w:hint="eastAsia"/>
          <w:sz w:val="32"/>
          <w:szCs w:val="32"/>
        </w:rPr>
      </w:pPr>
      <w:r>
        <w:rPr>
          <w:rFonts w:hint="eastAsia"/>
          <w:sz w:val="32"/>
          <w:szCs w:val="32"/>
        </w:rPr>
        <w:t>多选题</w:t>
      </w:r>
    </w:p>
    <w:p>
      <w:pPr>
        <w:numPr>
          <w:ilvl w:val="0"/>
          <w:numId w:val="0"/>
        </w:numPr>
        <w:ind w:leftChars="0"/>
        <w:rPr>
          <w:rFonts w:hint="eastAsia"/>
          <w:sz w:val="32"/>
          <w:szCs w:val="32"/>
        </w:rPr>
      </w:pPr>
      <w:r>
        <w:rPr>
          <w:rFonts w:hint="eastAsia"/>
          <w:sz w:val="32"/>
          <w:szCs w:val="32"/>
        </w:rPr>
        <w:t>1. 任何法律关系都是由（   ABC    ）要素构成，缺一不可。</w:t>
      </w:r>
    </w:p>
    <w:p>
      <w:pPr>
        <w:numPr>
          <w:ilvl w:val="0"/>
          <w:numId w:val="0"/>
        </w:numPr>
        <w:ind w:leftChars="0"/>
        <w:rPr>
          <w:rFonts w:hint="eastAsia"/>
          <w:sz w:val="32"/>
          <w:szCs w:val="32"/>
        </w:rPr>
      </w:pPr>
      <w:r>
        <w:rPr>
          <w:rFonts w:hint="eastAsia"/>
          <w:sz w:val="32"/>
          <w:szCs w:val="32"/>
        </w:rPr>
        <w:t xml:space="preserve">A.主体                       B.客体      </w:t>
      </w:r>
    </w:p>
    <w:p>
      <w:pPr>
        <w:numPr>
          <w:ilvl w:val="0"/>
          <w:numId w:val="0"/>
        </w:numPr>
        <w:ind w:leftChars="0"/>
        <w:rPr>
          <w:rFonts w:hint="eastAsia"/>
          <w:sz w:val="32"/>
          <w:szCs w:val="32"/>
        </w:rPr>
      </w:pPr>
      <w:r>
        <w:rPr>
          <w:rFonts w:hint="eastAsia"/>
          <w:sz w:val="32"/>
          <w:szCs w:val="32"/>
        </w:rPr>
        <w:t>C.内容                       D.法律事实</w:t>
      </w:r>
    </w:p>
    <w:p>
      <w:pPr>
        <w:numPr>
          <w:ilvl w:val="0"/>
          <w:numId w:val="0"/>
        </w:numPr>
        <w:ind w:leftChars="0"/>
        <w:rPr>
          <w:rFonts w:hint="eastAsia"/>
          <w:sz w:val="32"/>
          <w:szCs w:val="32"/>
        </w:rPr>
      </w:pPr>
      <w:r>
        <w:rPr>
          <w:rFonts w:hint="eastAsia"/>
          <w:sz w:val="32"/>
          <w:szCs w:val="32"/>
          <w:lang w:val="en-US" w:eastAsia="zh-CN"/>
        </w:rPr>
        <w:t>2</w:t>
      </w:r>
      <w:r>
        <w:rPr>
          <w:rFonts w:hint="eastAsia"/>
          <w:sz w:val="32"/>
          <w:szCs w:val="32"/>
        </w:rPr>
        <w:t>. 我国刑法规定的排除社会危害性的行为有（    CD     ）。</w:t>
      </w:r>
    </w:p>
    <w:p>
      <w:pPr>
        <w:numPr>
          <w:ilvl w:val="0"/>
          <w:numId w:val="0"/>
        </w:numPr>
        <w:ind w:leftChars="0"/>
        <w:rPr>
          <w:rFonts w:hint="eastAsia"/>
          <w:sz w:val="32"/>
          <w:szCs w:val="32"/>
        </w:rPr>
      </w:pPr>
      <w:r>
        <w:rPr>
          <w:rFonts w:hint="eastAsia"/>
          <w:sz w:val="32"/>
          <w:szCs w:val="32"/>
        </w:rPr>
        <w:t>A.执行命令的行为                B.体育比赛</w:t>
      </w:r>
    </w:p>
    <w:p>
      <w:pPr>
        <w:numPr>
          <w:ilvl w:val="0"/>
          <w:numId w:val="0"/>
        </w:numPr>
        <w:ind w:leftChars="0"/>
        <w:rPr>
          <w:rFonts w:hint="eastAsia"/>
          <w:sz w:val="32"/>
          <w:szCs w:val="32"/>
        </w:rPr>
      </w:pPr>
      <w:r>
        <w:rPr>
          <w:rFonts w:hint="eastAsia"/>
          <w:sz w:val="32"/>
          <w:szCs w:val="32"/>
        </w:rPr>
        <w:t>C.正当防卫                      D.紧急避险</w:t>
      </w:r>
    </w:p>
    <w:p>
      <w:pPr>
        <w:numPr>
          <w:ilvl w:val="0"/>
          <w:numId w:val="0"/>
        </w:numPr>
        <w:ind w:leftChars="0"/>
        <w:rPr>
          <w:rFonts w:hint="eastAsia"/>
          <w:sz w:val="32"/>
          <w:szCs w:val="32"/>
        </w:rPr>
      </w:pPr>
      <w:r>
        <w:rPr>
          <w:rFonts w:hint="eastAsia"/>
          <w:sz w:val="32"/>
          <w:szCs w:val="32"/>
          <w:lang w:val="en-US" w:eastAsia="zh-CN"/>
        </w:rPr>
        <w:t>3</w:t>
      </w:r>
      <w:r>
        <w:rPr>
          <w:rFonts w:hint="eastAsia"/>
          <w:sz w:val="32"/>
          <w:szCs w:val="32"/>
        </w:rPr>
        <w:t>.法律关系的客体可分为以下几项（   ABCD      ）。</w:t>
      </w:r>
    </w:p>
    <w:p>
      <w:pPr>
        <w:numPr>
          <w:ilvl w:val="0"/>
          <w:numId w:val="0"/>
        </w:numPr>
        <w:ind w:leftChars="0"/>
        <w:rPr>
          <w:rFonts w:hint="eastAsia"/>
          <w:sz w:val="32"/>
          <w:szCs w:val="32"/>
        </w:rPr>
      </w:pPr>
      <w:r>
        <w:rPr>
          <w:rFonts w:hint="eastAsia"/>
          <w:sz w:val="32"/>
          <w:szCs w:val="32"/>
        </w:rPr>
        <w:t>A.物                            B.行为</w:t>
      </w:r>
    </w:p>
    <w:p>
      <w:pPr>
        <w:numPr>
          <w:ilvl w:val="0"/>
          <w:numId w:val="0"/>
        </w:numPr>
        <w:ind w:leftChars="0"/>
        <w:rPr>
          <w:rFonts w:hint="eastAsia"/>
          <w:sz w:val="32"/>
          <w:szCs w:val="32"/>
        </w:rPr>
      </w:pPr>
      <w:r>
        <w:rPr>
          <w:rFonts w:hint="eastAsia"/>
          <w:sz w:val="32"/>
          <w:szCs w:val="32"/>
        </w:rPr>
        <w:t>C.智力成果                      D.人身利益</w:t>
      </w:r>
    </w:p>
    <w:p>
      <w:pPr>
        <w:numPr>
          <w:ilvl w:val="0"/>
          <w:numId w:val="0"/>
        </w:numPr>
        <w:ind w:leftChars="0"/>
        <w:rPr>
          <w:rFonts w:hint="eastAsia"/>
          <w:sz w:val="32"/>
          <w:szCs w:val="32"/>
        </w:rPr>
      </w:pPr>
      <w:r>
        <w:rPr>
          <w:rFonts w:hint="eastAsia"/>
          <w:sz w:val="32"/>
          <w:szCs w:val="32"/>
          <w:lang w:val="en-US" w:eastAsia="zh-CN"/>
        </w:rPr>
        <w:t>4.</w:t>
      </w:r>
      <w:r>
        <w:rPr>
          <w:rFonts w:hint="eastAsia"/>
          <w:sz w:val="32"/>
          <w:szCs w:val="32"/>
        </w:rPr>
        <w:t>农业科研单位、有关学校、农业技术推广机构以及科技人员，根据农民和农业生产经营组织的需要，可以提供无偿服务，也可以通过（  ABCD ）等形式，提供有偿服务，取得合法收益</w:t>
      </w:r>
    </w:p>
    <w:p>
      <w:pPr>
        <w:numPr>
          <w:ilvl w:val="0"/>
          <w:numId w:val="0"/>
        </w:numPr>
        <w:ind w:leftChars="0"/>
        <w:rPr>
          <w:rFonts w:hint="eastAsia"/>
          <w:sz w:val="32"/>
          <w:szCs w:val="32"/>
        </w:rPr>
      </w:pPr>
      <w:r>
        <w:rPr>
          <w:rFonts w:hint="eastAsia"/>
          <w:sz w:val="32"/>
          <w:szCs w:val="32"/>
        </w:rPr>
        <w:t> A</w:t>
      </w:r>
      <w:r>
        <w:rPr>
          <w:rFonts w:hint="eastAsia"/>
          <w:sz w:val="32"/>
          <w:szCs w:val="32"/>
          <w:lang w:val="en-US" w:eastAsia="zh-CN"/>
        </w:rPr>
        <w:t>.</w:t>
      </w:r>
      <w:r>
        <w:rPr>
          <w:rFonts w:hint="eastAsia"/>
          <w:sz w:val="32"/>
          <w:szCs w:val="32"/>
        </w:rPr>
        <w:t>技术转让　 </w:t>
      </w:r>
      <w:r>
        <w:rPr>
          <w:rFonts w:hint="eastAsia"/>
          <w:sz w:val="32"/>
          <w:szCs w:val="32"/>
          <w:lang w:val="en-US" w:eastAsia="zh-CN"/>
        </w:rPr>
        <w:t xml:space="preserve">                 </w:t>
      </w:r>
      <w:r>
        <w:rPr>
          <w:rFonts w:hint="eastAsia"/>
          <w:sz w:val="32"/>
          <w:szCs w:val="32"/>
        </w:rPr>
        <w:t>   B</w:t>
      </w:r>
      <w:r>
        <w:rPr>
          <w:rFonts w:hint="eastAsia"/>
          <w:sz w:val="32"/>
          <w:szCs w:val="32"/>
          <w:lang w:val="en-US" w:eastAsia="zh-CN"/>
        </w:rPr>
        <w:t>.</w:t>
      </w:r>
      <w:r>
        <w:rPr>
          <w:rFonts w:hint="eastAsia"/>
          <w:sz w:val="32"/>
          <w:szCs w:val="32"/>
        </w:rPr>
        <w:t>技术服务</w:t>
      </w:r>
    </w:p>
    <w:p>
      <w:pPr>
        <w:numPr>
          <w:ilvl w:val="0"/>
          <w:numId w:val="0"/>
        </w:numPr>
        <w:ind w:leftChars="0"/>
        <w:rPr>
          <w:rFonts w:hint="eastAsia"/>
          <w:sz w:val="32"/>
          <w:szCs w:val="32"/>
        </w:rPr>
      </w:pPr>
      <w:r>
        <w:rPr>
          <w:rFonts w:hint="eastAsia"/>
          <w:sz w:val="32"/>
          <w:szCs w:val="32"/>
        </w:rPr>
        <w:t>C</w:t>
      </w:r>
      <w:r>
        <w:rPr>
          <w:rFonts w:hint="eastAsia"/>
          <w:sz w:val="32"/>
          <w:szCs w:val="32"/>
          <w:lang w:val="en-US" w:eastAsia="zh-CN"/>
        </w:rPr>
        <w:t>.</w:t>
      </w:r>
      <w:r>
        <w:rPr>
          <w:rFonts w:hint="eastAsia"/>
          <w:sz w:val="32"/>
          <w:szCs w:val="32"/>
        </w:rPr>
        <w:t>技术承包　    </w:t>
      </w:r>
      <w:r>
        <w:rPr>
          <w:rFonts w:hint="eastAsia"/>
          <w:sz w:val="32"/>
          <w:szCs w:val="32"/>
          <w:lang w:val="en-US" w:eastAsia="zh-CN"/>
        </w:rPr>
        <w:t xml:space="preserve">                  </w:t>
      </w:r>
      <w:r>
        <w:rPr>
          <w:rFonts w:hint="eastAsia"/>
          <w:sz w:val="32"/>
          <w:szCs w:val="32"/>
        </w:rPr>
        <w:t>D</w:t>
      </w:r>
      <w:r>
        <w:rPr>
          <w:rFonts w:hint="eastAsia"/>
          <w:sz w:val="32"/>
          <w:szCs w:val="32"/>
          <w:lang w:val="en-US" w:eastAsia="zh-CN"/>
        </w:rPr>
        <w:t>.</w:t>
      </w:r>
      <w:r>
        <w:rPr>
          <w:rFonts w:hint="eastAsia"/>
          <w:sz w:val="32"/>
          <w:szCs w:val="32"/>
        </w:rPr>
        <w:t>技术入股</w:t>
      </w:r>
    </w:p>
    <w:p>
      <w:pPr>
        <w:numPr>
          <w:ilvl w:val="0"/>
          <w:numId w:val="0"/>
        </w:numPr>
        <w:ind w:leftChars="0"/>
        <w:rPr>
          <w:rFonts w:hint="eastAsia"/>
          <w:sz w:val="32"/>
          <w:szCs w:val="32"/>
        </w:rPr>
      </w:pPr>
      <w:r>
        <w:rPr>
          <w:rFonts w:hint="eastAsia"/>
          <w:sz w:val="32"/>
          <w:szCs w:val="32"/>
          <w:lang w:val="en-US" w:eastAsia="zh-CN"/>
        </w:rPr>
        <w:t>5.</w:t>
      </w:r>
      <w:r>
        <w:rPr>
          <w:rFonts w:hint="eastAsia"/>
          <w:sz w:val="32"/>
          <w:szCs w:val="32"/>
        </w:rPr>
        <w:t>没有（ AB ）依据的罚款，农民和农业生产经营组织有权拒绝。</w:t>
      </w:r>
    </w:p>
    <w:p>
      <w:pPr>
        <w:numPr>
          <w:ilvl w:val="0"/>
          <w:numId w:val="0"/>
        </w:numPr>
        <w:ind w:leftChars="0"/>
        <w:rPr>
          <w:rFonts w:hint="eastAsia"/>
          <w:sz w:val="32"/>
          <w:szCs w:val="32"/>
        </w:rPr>
      </w:pPr>
      <w:r>
        <w:rPr>
          <w:rFonts w:hint="eastAsia"/>
          <w:sz w:val="32"/>
          <w:szCs w:val="32"/>
        </w:rPr>
        <w:t> A</w:t>
      </w:r>
      <w:r>
        <w:rPr>
          <w:rFonts w:hint="eastAsia"/>
          <w:sz w:val="32"/>
          <w:szCs w:val="32"/>
          <w:lang w:val="en-US" w:eastAsia="zh-CN"/>
        </w:rPr>
        <w:t>.</w:t>
      </w:r>
      <w:r>
        <w:rPr>
          <w:rFonts w:hint="eastAsia"/>
          <w:sz w:val="32"/>
          <w:szCs w:val="32"/>
        </w:rPr>
        <w:t>法律　  </w:t>
      </w:r>
      <w:r>
        <w:rPr>
          <w:rFonts w:hint="eastAsia"/>
          <w:sz w:val="32"/>
          <w:szCs w:val="32"/>
          <w:lang w:val="en-US" w:eastAsia="zh-CN"/>
        </w:rPr>
        <w:t xml:space="preserve">                     </w:t>
      </w:r>
      <w:r>
        <w:rPr>
          <w:rFonts w:hint="eastAsia"/>
          <w:sz w:val="32"/>
          <w:szCs w:val="32"/>
        </w:rPr>
        <w:t>  B</w:t>
      </w:r>
      <w:r>
        <w:rPr>
          <w:rFonts w:hint="eastAsia"/>
          <w:sz w:val="32"/>
          <w:szCs w:val="32"/>
          <w:lang w:val="en-US" w:eastAsia="zh-CN"/>
        </w:rPr>
        <w:t>.</w:t>
      </w:r>
      <w:r>
        <w:rPr>
          <w:rFonts w:hint="eastAsia"/>
          <w:sz w:val="32"/>
          <w:szCs w:val="32"/>
        </w:rPr>
        <w:t>法规</w:t>
      </w:r>
    </w:p>
    <w:p>
      <w:pPr>
        <w:numPr>
          <w:ilvl w:val="0"/>
          <w:numId w:val="0"/>
        </w:numPr>
        <w:ind w:leftChars="0"/>
        <w:rPr>
          <w:rFonts w:hint="eastAsia"/>
          <w:sz w:val="32"/>
          <w:szCs w:val="32"/>
        </w:rPr>
      </w:pPr>
      <w:r>
        <w:rPr>
          <w:rFonts w:hint="eastAsia"/>
          <w:sz w:val="32"/>
          <w:szCs w:val="32"/>
        </w:rPr>
        <w:t>C</w:t>
      </w:r>
      <w:r>
        <w:rPr>
          <w:rFonts w:hint="eastAsia"/>
          <w:sz w:val="32"/>
          <w:szCs w:val="32"/>
          <w:lang w:val="en-US" w:eastAsia="zh-CN"/>
        </w:rPr>
        <w:t>.</w:t>
      </w:r>
      <w:r>
        <w:rPr>
          <w:rFonts w:hint="eastAsia"/>
          <w:sz w:val="32"/>
          <w:szCs w:val="32"/>
        </w:rPr>
        <w:t>规章　  </w:t>
      </w:r>
      <w:r>
        <w:rPr>
          <w:rFonts w:hint="eastAsia"/>
          <w:sz w:val="32"/>
          <w:szCs w:val="32"/>
          <w:lang w:val="en-US" w:eastAsia="zh-CN"/>
        </w:rPr>
        <w:t xml:space="preserve">                      </w:t>
      </w:r>
      <w:r>
        <w:rPr>
          <w:rFonts w:hint="eastAsia"/>
          <w:sz w:val="32"/>
          <w:szCs w:val="32"/>
        </w:rPr>
        <w:t>  D</w:t>
      </w:r>
      <w:r>
        <w:rPr>
          <w:rFonts w:hint="eastAsia"/>
          <w:sz w:val="32"/>
          <w:szCs w:val="32"/>
          <w:lang w:val="en-US" w:eastAsia="zh-CN"/>
        </w:rPr>
        <w:t>.</w:t>
      </w:r>
      <w:r>
        <w:rPr>
          <w:rFonts w:hint="eastAsia"/>
          <w:sz w:val="32"/>
          <w:szCs w:val="32"/>
        </w:rPr>
        <w:t>领导指示</w:t>
      </w:r>
    </w:p>
    <w:p>
      <w:pPr>
        <w:numPr>
          <w:ilvl w:val="0"/>
          <w:numId w:val="0"/>
        </w:numPr>
        <w:ind w:leftChars="0"/>
        <w:rPr>
          <w:rFonts w:hint="eastAsia"/>
          <w:sz w:val="32"/>
          <w:szCs w:val="32"/>
          <w:lang w:val="en-US" w:eastAsia="zh-CN"/>
        </w:rPr>
      </w:pPr>
      <w:r>
        <w:rPr>
          <w:rFonts w:hint="eastAsia"/>
          <w:sz w:val="32"/>
          <w:szCs w:val="32"/>
          <w:lang w:val="en-US" w:eastAsia="zh-CN"/>
        </w:rPr>
        <w:t>三、名词解释</w:t>
      </w:r>
    </w:p>
    <w:p>
      <w:pPr>
        <w:numPr>
          <w:ilvl w:val="0"/>
          <w:numId w:val="0"/>
        </w:numPr>
        <w:ind w:leftChars="0"/>
        <w:rPr>
          <w:rFonts w:hint="eastAsia"/>
          <w:sz w:val="32"/>
          <w:szCs w:val="32"/>
          <w:lang w:val="en-US" w:eastAsia="zh-CN"/>
        </w:rPr>
      </w:pPr>
      <w:r>
        <w:rPr>
          <w:rFonts w:hint="eastAsia"/>
          <w:sz w:val="32"/>
          <w:szCs w:val="32"/>
          <w:lang w:val="en-US" w:eastAsia="zh-CN"/>
        </w:rPr>
        <w:t>1.完全民事行为能力人</w:t>
      </w:r>
    </w:p>
    <w:p>
      <w:pPr>
        <w:numPr>
          <w:ilvl w:val="0"/>
          <w:numId w:val="0"/>
        </w:numPr>
        <w:ind w:leftChars="0"/>
        <w:rPr>
          <w:rFonts w:hint="default"/>
          <w:sz w:val="32"/>
          <w:szCs w:val="32"/>
          <w:lang w:val="en-US" w:eastAsia="zh-CN"/>
        </w:rPr>
      </w:pPr>
      <w:r>
        <w:rPr>
          <w:rFonts w:hint="eastAsia"/>
          <w:sz w:val="32"/>
          <w:szCs w:val="32"/>
          <w:lang w:val="en-US" w:eastAsia="zh-CN"/>
        </w:rPr>
        <w:t>答：</w:t>
      </w:r>
      <w:r>
        <w:rPr>
          <w:rFonts w:hint="default"/>
          <w:sz w:val="32"/>
          <w:szCs w:val="32"/>
          <w:lang w:val="en-US" w:eastAsia="zh-CN"/>
        </w:rPr>
        <w:t>十八周岁以上的自然人</w:t>
      </w:r>
      <w:r>
        <w:rPr>
          <w:rFonts w:hint="eastAsia"/>
          <w:color w:val="5B9BD5" w:themeColor="accent1"/>
          <w:sz w:val="32"/>
          <w:szCs w:val="32"/>
          <w:lang w:val="en-US" w:eastAsia="zh-CN"/>
          <w14:textFill>
            <w14:solidFill>
              <w14:schemeClr w14:val="accent1"/>
            </w14:solidFill>
          </w14:textFill>
        </w:rPr>
        <w:t>（精神智力正常？）</w:t>
      </w:r>
      <w:r>
        <w:rPr>
          <w:rFonts w:hint="default"/>
          <w:sz w:val="32"/>
          <w:szCs w:val="32"/>
          <w:lang w:val="en-US" w:eastAsia="zh-CN"/>
        </w:rPr>
        <w:t>为成年人。成年人为完全民事行为能力人，可以独立实施民事法律行为。十六周岁以上的未成年人，以自</w:t>
      </w:r>
      <w:bookmarkStart w:id="0" w:name="_GoBack"/>
      <w:bookmarkEnd w:id="0"/>
      <w:r>
        <w:rPr>
          <w:rFonts w:hint="default"/>
          <w:sz w:val="32"/>
          <w:szCs w:val="32"/>
          <w:lang w:val="en-US" w:eastAsia="zh-CN"/>
        </w:rPr>
        <w:t>己的劳动收入为主要生活来源的，视为完全民事行为能力人。按照最高人民法院的解释，16周岁以上不满18周岁的自然人，能够以自己的劳动收入，并能维持当地群众一般生活水平的</w:t>
      </w:r>
      <w:r>
        <w:rPr>
          <w:rFonts w:hint="eastAsia"/>
          <w:sz w:val="32"/>
          <w:szCs w:val="32"/>
          <w:lang w:val="en-US" w:eastAsia="zh-CN"/>
        </w:rPr>
        <w:t>，视为完全民事行为能力人。</w:t>
      </w:r>
    </w:p>
    <w:p>
      <w:pPr>
        <w:numPr>
          <w:ilvl w:val="0"/>
          <w:numId w:val="0"/>
        </w:numPr>
        <w:ind w:leftChars="0"/>
        <w:rPr>
          <w:rFonts w:hint="default"/>
          <w:sz w:val="32"/>
          <w:szCs w:val="32"/>
          <w:lang w:val="en-US" w:eastAsia="zh-CN"/>
        </w:rPr>
      </w:pPr>
      <w:r>
        <w:rPr>
          <w:rFonts w:hint="eastAsia"/>
          <w:sz w:val="32"/>
          <w:szCs w:val="32"/>
          <w:lang w:val="en-US" w:eastAsia="zh-CN"/>
        </w:rPr>
        <w:t>2.留置权</w:t>
      </w:r>
    </w:p>
    <w:p>
      <w:pPr>
        <w:numPr>
          <w:ilvl w:val="0"/>
          <w:numId w:val="0"/>
        </w:numPr>
        <w:ind w:leftChars="0"/>
        <w:rPr>
          <w:rFonts w:hint="default"/>
          <w:sz w:val="32"/>
          <w:szCs w:val="32"/>
          <w:lang w:val="en-US" w:eastAsia="zh-CN"/>
        </w:rPr>
      </w:pPr>
      <w:r>
        <w:rPr>
          <w:rFonts w:hint="eastAsia"/>
          <w:sz w:val="32"/>
          <w:szCs w:val="32"/>
          <w:lang w:val="en-US" w:eastAsia="zh-CN"/>
        </w:rPr>
        <w:t>答：</w:t>
      </w:r>
      <w:r>
        <w:rPr>
          <w:rFonts w:hint="default"/>
          <w:sz w:val="32"/>
          <w:szCs w:val="32"/>
          <w:lang w:val="en-US" w:eastAsia="zh-CN"/>
        </w:rPr>
        <w:t>留置权是指债权人因</w:t>
      </w:r>
      <w:r>
        <w:rPr>
          <w:rFonts w:hint="default"/>
          <w:color w:val="auto"/>
          <w:sz w:val="32"/>
          <w:szCs w:val="32"/>
          <w:lang w:val="en-US" w:eastAsia="zh-CN"/>
        </w:rPr>
        <w:t>合同关系</w:t>
      </w:r>
      <w:r>
        <w:rPr>
          <w:rFonts w:hint="default"/>
          <w:sz w:val="32"/>
          <w:szCs w:val="32"/>
          <w:lang w:val="en-US" w:eastAsia="zh-CN"/>
        </w:rPr>
        <w:t>占有债务人的财物，在由此产生的债权未得到清偿以前留置该项财物并在超过一定期限仍未得到清偿时依法变卖留置财物，从价款中优先受偿的权利。</w:t>
      </w:r>
    </w:p>
    <w:p>
      <w:pPr>
        <w:numPr>
          <w:ilvl w:val="0"/>
          <w:numId w:val="0"/>
        </w:numPr>
        <w:ind w:leftChars="0"/>
        <w:rPr>
          <w:rFonts w:hint="eastAsia"/>
          <w:sz w:val="32"/>
          <w:szCs w:val="32"/>
          <w:lang w:val="en-US" w:eastAsia="zh-CN"/>
        </w:rPr>
      </w:pPr>
      <w:r>
        <w:rPr>
          <w:rFonts w:hint="eastAsia"/>
          <w:sz w:val="32"/>
          <w:szCs w:val="32"/>
          <w:lang w:val="en-US" w:eastAsia="zh-CN"/>
        </w:rPr>
        <w:t>四、简答题</w:t>
      </w:r>
    </w:p>
    <w:p>
      <w:pPr>
        <w:numPr>
          <w:ilvl w:val="0"/>
          <w:numId w:val="0"/>
        </w:numPr>
        <w:ind w:leftChars="0"/>
        <w:rPr>
          <w:rFonts w:hint="eastAsia"/>
          <w:sz w:val="32"/>
          <w:szCs w:val="32"/>
          <w:lang w:val="en-US" w:eastAsia="zh-CN"/>
        </w:rPr>
      </w:pPr>
      <w:r>
        <w:rPr>
          <w:rFonts w:hint="eastAsia"/>
          <w:sz w:val="32"/>
          <w:szCs w:val="32"/>
          <w:lang w:val="en-US" w:eastAsia="zh-CN"/>
        </w:rPr>
        <w:t>1.请简述“法制”与“法治”的区别</w:t>
      </w:r>
    </w:p>
    <w:p>
      <w:pPr>
        <w:numPr>
          <w:ilvl w:val="0"/>
          <w:numId w:val="0"/>
        </w:numPr>
        <w:ind w:leftChars="0"/>
        <w:rPr>
          <w:rFonts w:hint="eastAsia"/>
          <w:sz w:val="32"/>
          <w:szCs w:val="32"/>
          <w:lang w:val="en-US" w:eastAsia="zh-CN"/>
        </w:rPr>
      </w:pPr>
      <w:r>
        <w:rPr>
          <w:rFonts w:hint="eastAsia"/>
          <w:sz w:val="32"/>
          <w:szCs w:val="32"/>
          <w:lang w:val="en-US" w:eastAsia="zh-CN"/>
        </w:rPr>
        <w:t>“法制是法律制度的简称，属于制度的范畴，是一种实际存在的东西；而法治是法律统治的简称，是一种治国原则和方法，是相对于“人治”而言的，是对法制这种实际存在东西的完善和改造。”</w:t>
      </w:r>
    </w:p>
    <w:p>
      <w:pPr>
        <w:numPr>
          <w:ilvl w:val="0"/>
          <w:numId w:val="0"/>
        </w:numPr>
        <w:ind w:leftChars="0"/>
        <w:rPr>
          <w:rFonts w:hint="eastAsia"/>
          <w:sz w:val="32"/>
          <w:szCs w:val="32"/>
          <w:lang w:val="en-US" w:eastAsia="zh-CN"/>
        </w:rPr>
      </w:pPr>
      <w:r>
        <w:rPr>
          <w:rFonts w:hint="eastAsia"/>
          <w:sz w:val="32"/>
          <w:szCs w:val="32"/>
          <w:lang w:val="en-US" w:eastAsia="zh-CN"/>
        </w:rPr>
        <w:t>2.农民专业合作社可以享受国家哪些扶持政策？</w:t>
      </w:r>
    </w:p>
    <w:p>
      <w:pPr>
        <w:numPr>
          <w:ilvl w:val="0"/>
          <w:numId w:val="0"/>
        </w:numPr>
        <w:ind w:leftChars="0"/>
        <w:rPr>
          <w:rFonts w:hint="eastAsia"/>
          <w:sz w:val="32"/>
          <w:szCs w:val="32"/>
          <w:lang w:val="en-US" w:eastAsia="zh-CN"/>
        </w:rPr>
      </w:pPr>
      <w:r>
        <w:rPr>
          <w:rFonts w:hint="eastAsia"/>
          <w:sz w:val="32"/>
          <w:szCs w:val="32"/>
          <w:lang w:val="en-US" w:eastAsia="zh-CN"/>
        </w:rPr>
        <w:t>政策倾斜、财政扶持、金融支持、税收优惠等四种扶持方式。</w:t>
      </w:r>
    </w:p>
    <w:p>
      <w:pPr>
        <w:numPr>
          <w:ilvl w:val="0"/>
          <w:numId w:val="0"/>
        </w:numPr>
        <w:ind w:leftChars="0"/>
        <w:rPr>
          <w:rFonts w:hint="default"/>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785FCA"/>
    <w:multiLevelType w:val="singleLevel"/>
    <w:tmpl w:val="3A785FC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C69E3"/>
    <w:rsid w:val="05730236"/>
    <w:rsid w:val="161B4B55"/>
    <w:rsid w:val="53E712CD"/>
    <w:rsid w:val="7A68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油酥啦</cp:lastModifiedBy>
  <dcterms:modified xsi:type="dcterms:W3CDTF">2020-06-26T03:45:55Z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